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F3F53">
      <w:pPr>
        <w:spacing w:before="156" w:beforeLines="50" w:after="156" w:afterLines="50"/>
        <w:jc w:val="center"/>
        <w:rPr>
          <w:rFonts w:hint="eastAsia" w:eastAsiaTheme="minorEastAsia"/>
          <w:b/>
          <w:sz w:val="36"/>
          <w:szCs w:val="36"/>
          <w:lang w:eastAsia="zh-CN"/>
        </w:rPr>
      </w:pPr>
      <w:r>
        <w:rPr>
          <w:rFonts w:hint="eastAsia"/>
          <w:b/>
          <w:sz w:val="36"/>
          <w:szCs w:val="36"/>
        </w:rPr>
        <w:t>非自然人客户受益所有人信息收集表</w:t>
      </w:r>
      <w:r>
        <w:rPr>
          <w:rFonts w:hint="eastAsia"/>
          <w:b/>
          <w:sz w:val="36"/>
          <w:szCs w:val="36"/>
          <w:lang w:eastAsia="zh-CN"/>
        </w:rPr>
        <w:t>（</w:t>
      </w:r>
      <w:r>
        <w:rPr>
          <w:rFonts w:hint="eastAsia"/>
          <w:b/>
          <w:sz w:val="36"/>
          <w:szCs w:val="36"/>
          <w:lang w:val="en-US" w:eastAsia="zh-CN"/>
        </w:rPr>
        <w:t>机构</w:t>
      </w:r>
      <w:r>
        <w:rPr>
          <w:rFonts w:hint="eastAsia"/>
          <w:b/>
          <w:sz w:val="36"/>
          <w:szCs w:val="36"/>
          <w:lang w:eastAsia="zh-CN"/>
        </w:rPr>
        <w:t>）</w:t>
      </w:r>
    </w:p>
    <w:tbl>
      <w:tblPr>
        <w:tblStyle w:val="8"/>
        <w:tblW w:w="9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1150"/>
        <w:gridCol w:w="7243"/>
      </w:tblGrid>
      <w:tr w14:paraId="6B7B2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2536" w:type="dxa"/>
            <w:gridSpan w:val="2"/>
            <w:vAlign w:val="center"/>
          </w:tcPr>
          <w:p w14:paraId="11DD2414">
            <w:pPr>
              <w:rPr>
                <w:sz w:val="20"/>
                <w:szCs w:val="21"/>
              </w:rPr>
            </w:pPr>
            <w:r>
              <w:rPr>
                <w:rFonts w:hint="eastAsia"/>
                <w:b/>
                <w:sz w:val="20"/>
                <w:szCs w:val="21"/>
              </w:rPr>
              <w:t>基金</w:t>
            </w:r>
            <w:r>
              <w:rPr>
                <w:b/>
                <w:sz w:val="20"/>
                <w:szCs w:val="21"/>
              </w:rPr>
              <w:t>账号</w:t>
            </w:r>
            <w:r>
              <w:rPr>
                <w:rFonts w:hint="eastAsia"/>
                <w:sz w:val="16"/>
                <w:szCs w:val="16"/>
              </w:rPr>
              <w:t>（新</w:t>
            </w:r>
            <w:r>
              <w:rPr>
                <w:sz w:val="16"/>
                <w:szCs w:val="16"/>
              </w:rPr>
              <w:t>开户免填</w:t>
            </w:r>
            <w:r>
              <w:rPr>
                <w:rFonts w:hint="eastAsia"/>
                <w:sz w:val="16"/>
                <w:szCs w:val="16"/>
              </w:rPr>
              <w:t>）</w:t>
            </w:r>
          </w:p>
        </w:tc>
        <w:tc>
          <w:tcPr>
            <w:tcW w:w="7243" w:type="dxa"/>
          </w:tcPr>
          <w:p w14:paraId="6BBDCD55"/>
        </w:tc>
      </w:tr>
      <w:tr w14:paraId="1BD3B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2536" w:type="dxa"/>
            <w:gridSpan w:val="2"/>
            <w:vAlign w:val="center"/>
          </w:tcPr>
          <w:p w14:paraId="6F864494">
            <w:pPr>
              <w:rPr>
                <w:b/>
                <w:sz w:val="20"/>
                <w:szCs w:val="21"/>
              </w:rPr>
            </w:pPr>
            <w:r>
              <w:rPr>
                <w:rFonts w:hint="eastAsia"/>
                <w:b/>
                <w:sz w:val="20"/>
                <w:szCs w:val="21"/>
              </w:rPr>
              <w:t>基金</w:t>
            </w:r>
            <w:r>
              <w:rPr>
                <w:b/>
                <w:sz w:val="20"/>
                <w:szCs w:val="21"/>
              </w:rPr>
              <w:t>账户名称</w:t>
            </w:r>
          </w:p>
        </w:tc>
        <w:tc>
          <w:tcPr>
            <w:tcW w:w="7243" w:type="dxa"/>
          </w:tcPr>
          <w:p w14:paraId="0D01DEF9"/>
        </w:tc>
      </w:tr>
      <w:tr w14:paraId="5982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79" w:type="dxa"/>
            <w:gridSpan w:val="3"/>
            <w:shd w:val="clear" w:color="auto" w:fill="9CC2E5" w:themeFill="accent1" w:themeFillTint="99"/>
            <w:vAlign w:val="top"/>
          </w:tcPr>
          <w:p w14:paraId="252D64D7">
            <w:pPr>
              <w:pStyle w:val="14"/>
              <w:numPr>
                <w:ilvl w:val="0"/>
                <w:numId w:val="1"/>
              </w:numPr>
              <w:spacing w:line="240" w:lineRule="auto"/>
              <w:ind w:firstLineChars="0"/>
              <w:jc w:val="left"/>
              <w:rPr>
                <w:rFonts w:hint="eastAsia" w:asciiTheme="minorEastAsia" w:hAnsiTheme="minorEastAsia" w:eastAsiaTheme="minorEastAsia" w:cstheme="minorEastAsia"/>
                <w:b/>
                <w:sz w:val="16"/>
                <w:szCs w:val="18"/>
              </w:rPr>
            </w:pPr>
            <w:r>
              <w:rPr>
                <w:rFonts w:hint="eastAsia" w:asciiTheme="minorEastAsia" w:hAnsiTheme="minorEastAsia" w:eastAsiaTheme="minorEastAsia" w:cstheme="minorEastAsia"/>
                <w:b/>
                <w:sz w:val="18"/>
                <w:szCs w:val="18"/>
                <w:lang w:val="en-US" w:eastAsia="zh-CN"/>
              </w:rPr>
              <w:t>信息登记</w:t>
            </w:r>
          </w:p>
        </w:tc>
      </w:tr>
      <w:tr w14:paraId="374BF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6" w:type="dxa"/>
            <w:shd w:val="clear" w:color="auto" w:fill="auto"/>
            <w:vAlign w:val="center"/>
          </w:tcPr>
          <w:p w14:paraId="3252845F">
            <w:pPr>
              <w:widowControl/>
              <w:rPr>
                <w:rFonts w:hint="eastAsia" w:asciiTheme="minorEastAsia" w:hAnsiTheme="minorEastAsia" w:eastAsiaTheme="minorEastAsia" w:cstheme="minorEastAsia"/>
                <w:b/>
                <w:bCs/>
                <w:sz w:val="16"/>
                <w:szCs w:val="16"/>
                <w:lang w:val="en-US" w:eastAsia="zh-CN"/>
              </w:rPr>
            </w:pPr>
            <w:r>
              <w:rPr>
                <w:rFonts w:hint="eastAsia" w:asciiTheme="minorEastAsia" w:hAnsiTheme="minorEastAsia" w:eastAsiaTheme="minorEastAsia" w:cstheme="minorEastAsia"/>
                <w:b/>
                <w:bCs/>
                <w:color w:val="000000"/>
                <w:kern w:val="0"/>
                <w:sz w:val="16"/>
                <w:szCs w:val="16"/>
              </w:rPr>
              <w:t>机构类型（请勾选对应类型）</w:t>
            </w:r>
          </w:p>
        </w:tc>
        <w:tc>
          <w:tcPr>
            <w:tcW w:w="8393" w:type="dxa"/>
            <w:gridSpan w:val="2"/>
            <w:shd w:val="clear" w:color="auto" w:fill="auto"/>
            <w:vAlign w:val="center"/>
          </w:tcPr>
          <w:p w14:paraId="47845560">
            <w:pPr>
              <w:widowControl/>
              <w:rPr>
                <w:rFonts w:hint="eastAsia" w:asciiTheme="minorEastAsia" w:hAnsiTheme="minorEastAsia" w:eastAsiaTheme="minorEastAsia" w:cstheme="minorEastAsia"/>
                <w:b/>
                <w:sz w:val="16"/>
                <w:szCs w:val="16"/>
                <w:lang w:val="en-US" w:eastAsia="zh-CN"/>
              </w:rPr>
            </w:pPr>
            <w:r>
              <w:rPr>
                <w:rFonts w:hint="eastAsia" w:asciiTheme="minorEastAsia" w:hAnsiTheme="minorEastAsia" w:eastAsiaTheme="minorEastAsia" w:cstheme="minorEastAsia"/>
                <w:color w:val="000000"/>
                <w:kern w:val="0"/>
                <w:sz w:val="16"/>
                <w:szCs w:val="16"/>
              </w:rPr>
              <w:t>受益所有人类型（请按标准判断本机构所属机构类型中的适用情形并勾选，并在受益所有人信息中按要求填写适用情形的对应的自然人的身份信息，同时根据附件《受益所有人需要提供的身份证明文件一览表》提供相应的证明文件）</w:t>
            </w:r>
          </w:p>
        </w:tc>
      </w:tr>
      <w:tr w14:paraId="236B2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6" w:type="dxa"/>
            <w:shd w:val="clear" w:color="auto" w:fill="auto"/>
            <w:vAlign w:val="center"/>
          </w:tcPr>
          <w:p w14:paraId="53099DA4">
            <w:pPr>
              <w:widowControl/>
              <w:rPr>
                <w:rFonts w:hint="eastAsia" w:asciiTheme="minorEastAsia" w:hAnsiTheme="minorEastAsia" w:eastAsiaTheme="minorEastAsia" w:cstheme="minorEastAsia"/>
                <w:b/>
                <w:bCs/>
                <w:sz w:val="16"/>
                <w:szCs w:val="16"/>
                <w:lang w:val="en-US" w:eastAsia="zh-CN"/>
              </w:rPr>
            </w:pPr>
            <w:r>
              <w:rPr>
                <w:rFonts w:hint="eastAsia" w:asciiTheme="minorEastAsia" w:hAnsiTheme="minorEastAsia" w:eastAsiaTheme="minorEastAsia" w:cstheme="minorEastAsia"/>
                <w:b/>
                <w:bCs/>
                <w:color w:val="000000"/>
                <w:kern w:val="0"/>
                <w:sz w:val="16"/>
                <w:szCs w:val="16"/>
              </w:rPr>
              <w:t>□豁免机构</w:t>
            </w:r>
          </w:p>
        </w:tc>
        <w:tc>
          <w:tcPr>
            <w:tcW w:w="8393" w:type="dxa"/>
            <w:gridSpan w:val="2"/>
            <w:shd w:val="clear" w:color="auto" w:fill="auto"/>
            <w:vAlign w:val="top"/>
          </w:tcPr>
          <w:p w14:paraId="1E9CD7CF">
            <w:pPr>
              <w:rPr>
                <w:rFonts w:hint="eastAsia" w:asciiTheme="minorEastAsia" w:hAnsiTheme="minorEastAsia" w:eastAsiaTheme="minorEastAsia" w:cstheme="minorEastAsia"/>
                <w:b/>
                <w:color w:val="000000"/>
                <w:kern w:val="0"/>
                <w:sz w:val="16"/>
                <w:szCs w:val="16"/>
              </w:rPr>
            </w:pPr>
            <w:r>
              <w:rPr>
                <w:rFonts w:hint="eastAsia" w:asciiTheme="minorEastAsia" w:hAnsiTheme="minorEastAsia" w:eastAsiaTheme="minorEastAsia" w:cstheme="minorEastAsia"/>
                <w:b/>
                <w:color w:val="000000"/>
                <w:kern w:val="0"/>
                <w:sz w:val="16"/>
                <w:szCs w:val="16"/>
              </w:rPr>
              <w:t>以下类型无需识别受益所有人信息，但需提供能够证明受益所有人类型的证明文件，请勾选</w:t>
            </w:r>
          </w:p>
          <w:p w14:paraId="43D8D39B">
            <w:pPr>
              <w:rPr>
                <w:rFonts w:hint="eastAsia" w:asciiTheme="minorEastAsia" w:hAnsiTheme="minorEastAsia" w:eastAsiaTheme="minorEastAsia" w:cstheme="minorEastAsia"/>
                <w:b/>
                <w:sz w:val="16"/>
                <w:szCs w:val="16"/>
                <w:lang w:val="en-US" w:eastAsia="zh-CN"/>
              </w:rPr>
            </w:pPr>
            <w:r>
              <w:rPr>
                <w:rFonts w:hint="eastAsia" w:asciiTheme="minorEastAsia" w:hAnsiTheme="minorEastAsia" w:eastAsiaTheme="minorEastAsia" w:cstheme="minorEastAsia"/>
                <w:sz w:val="16"/>
                <w:szCs w:val="16"/>
              </w:rPr>
              <w:t>☐ 机关法人及代表其行使职权的派出机构、临时性机构，包括政党机关、人大机关、政协机关、行政机关、监察机关、司法机关、军事机关等及代表其行使职权的派出机构、临时性机构；☐ 事业单位；</w:t>
            </w:r>
            <w:r>
              <w:rPr>
                <w:rFonts w:hint="eastAsia" w:asciiTheme="minorEastAsia" w:hAnsiTheme="minorEastAsia" w:eastAsiaTheme="minorEastAsia" w:cstheme="minorEastAsia"/>
                <w:color w:val="000000"/>
                <w:kern w:val="0"/>
                <w:sz w:val="16"/>
                <w:szCs w:val="16"/>
              </w:rPr>
              <w:t xml:space="preserve">□ </w:t>
            </w:r>
            <w:r>
              <w:rPr>
                <w:rFonts w:hint="eastAsia" w:asciiTheme="minorEastAsia" w:hAnsiTheme="minorEastAsia" w:eastAsiaTheme="minorEastAsia" w:cstheme="minorEastAsia"/>
                <w:sz w:val="16"/>
                <w:szCs w:val="16"/>
              </w:rPr>
              <w:t>基层群众性自治组织法人，包括居民委员会和村民委员会；</w:t>
            </w:r>
            <w:r>
              <w:rPr>
                <w:rFonts w:hint="eastAsia" w:asciiTheme="minorEastAsia" w:hAnsiTheme="minorEastAsia" w:eastAsiaTheme="minorEastAsia" w:cstheme="minorEastAsia"/>
                <w:color w:val="000000"/>
                <w:kern w:val="0"/>
                <w:sz w:val="16"/>
                <w:szCs w:val="16"/>
              </w:rPr>
              <w:t xml:space="preserve">□ </w:t>
            </w:r>
            <w:r>
              <w:rPr>
                <w:rFonts w:hint="eastAsia" w:asciiTheme="minorEastAsia" w:hAnsiTheme="minorEastAsia" w:eastAsiaTheme="minorEastAsia" w:cstheme="minorEastAsia"/>
                <w:sz w:val="16"/>
                <w:szCs w:val="16"/>
              </w:rPr>
              <w:t>农村集体经济组织法人；☐ 政府间国际组织、外国政府、外国政府驻华使领馆及办事处等组织及机构</w:t>
            </w:r>
          </w:p>
        </w:tc>
      </w:tr>
      <w:tr w14:paraId="3E8CE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6" w:type="dxa"/>
            <w:vMerge w:val="restart"/>
            <w:shd w:val="clear" w:color="auto" w:fill="auto"/>
            <w:vAlign w:val="center"/>
          </w:tcPr>
          <w:p w14:paraId="683D8B64">
            <w:pPr>
              <w:widowControl/>
              <w:rPr>
                <w:rFonts w:hint="eastAsia" w:asciiTheme="minorEastAsia" w:hAnsiTheme="minorEastAsia" w:eastAsiaTheme="minorEastAsia" w:cstheme="minorEastAsia"/>
                <w:b/>
                <w:bCs/>
                <w:sz w:val="16"/>
                <w:szCs w:val="16"/>
                <w:lang w:val="en-US" w:eastAsia="zh-CN"/>
              </w:rPr>
            </w:pPr>
            <w:r>
              <w:rPr>
                <w:rFonts w:hint="eastAsia" w:asciiTheme="minorEastAsia" w:hAnsiTheme="minorEastAsia" w:eastAsiaTheme="minorEastAsia" w:cstheme="minorEastAsia"/>
                <w:b/>
                <w:bCs/>
                <w:color w:val="000000"/>
                <w:kern w:val="0"/>
                <w:sz w:val="16"/>
                <w:szCs w:val="16"/>
              </w:rPr>
              <w:t>□简化机构</w:t>
            </w:r>
          </w:p>
        </w:tc>
        <w:tc>
          <w:tcPr>
            <w:tcW w:w="8393" w:type="dxa"/>
            <w:gridSpan w:val="2"/>
            <w:shd w:val="clear" w:color="auto" w:fill="auto"/>
            <w:vAlign w:val="center"/>
          </w:tcPr>
          <w:p w14:paraId="12936955">
            <w:pPr>
              <w:widowControl/>
              <w:rPr>
                <w:rFonts w:hint="eastAsia" w:asciiTheme="minorEastAsia" w:hAnsiTheme="minorEastAsia" w:eastAsiaTheme="minorEastAsia" w:cstheme="minorEastAsia"/>
                <w:b/>
                <w:color w:val="000000"/>
                <w:kern w:val="0"/>
                <w:sz w:val="16"/>
                <w:szCs w:val="16"/>
              </w:rPr>
            </w:pPr>
            <w:r>
              <w:rPr>
                <w:rFonts w:hint="eastAsia" w:asciiTheme="minorEastAsia" w:hAnsiTheme="minorEastAsia" w:eastAsiaTheme="minorEastAsia" w:cstheme="minorEastAsia"/>
                <w:b/>
                <w:color w:val="000000"/>
                <w:kern w:val="0"/>
                <w:sz w:val="16"/>
                <w:szCs w:val="16"/>
              </w:rPr>
              <w:t>以下类型可将其法定代表人或机构负责人视同为受益所有人，请勾选并填写受益所有人信息</w:t>
            </w:r>
          </w:p>
          <w:p w14:paraId="6BA9BDD2">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 国有独资公司、国有控股公司以及全民所有制企业、集体所有制企业和联营企业； □ 城镇农村的合作经济组织法人，包括农民专业合作社和农民专业合作社联合社；□ 社会团体、基金会、社会服务机构等社会组织；□ 不具有法人资格的专业服务机构，如律师事务所、会计师事务所、资产评估机构、合伙专利代理机构等</w:t>
            </w:r>
          </w:p>
          <w:p w14:paraId="0F0FE7B5">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受益所有人姓名：</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性别：</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国籍 ：</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出生日期： </w:t>
            </w:r>
            <w:r>
              <w:rPr>
                <w:rFonts w:hint="eastAsia" w:asciiTheme="minorEastAsia" w:hAnsiTheme="minorEastAsia" w:eastAsiaTheme="minorEastAsia" w:cstheme="minorEastAsia"/>
                <w:color w:val="000000"/>
                <w:kern w:val="0"/>
                <w:sz w:val="16"/>
                <w:szCs w:val="16"/>
                <w:u w:val="single"/>
              </w:rPr>
              <w:t xml:space="preserve">     年  月  日</w:t>
            </w:r>
          </w:p>
          <w:p w14:paraId="47D4448F">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证件类型：</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证件号码：</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证件有效期至：</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w:t>
            </w:r>
          </w:p>
          <w:p w14:paraId="4F020ED2">
            <w:pPr>
              <w:widowControl/>
              <w:rPr>
                <w:rFonts w:hint="eastAsia" w:asciiTheme="minorEastAsia" w:hAnsiTheme="minorEastAsia" w:eastAsiaTheme="minorEastAsia" w:cstheme="minorEastAsia"/>
                <w:b/>
                <w:sz w:val="16"/>
                <w:szCs w:val="16"/>
                <w:lang w:val="en-US" w:eastAsia="zh-CN"/>
              </w:rPr>
            </w:pPr>
            <w:r>
              <w:rPr>
                <w:rFonts w:hint="eastAsia" w:asciiTheme="minorEastAsia" w:hAnsiTheme="minorEastAsia" w:eastAsiaTheme="minorEastAsia" w:cstheme="minorEastAsia"/>
                <w:color w:val="000000"/>
                <w:kern w:val="0"/>
                <w:sz w:val="16"/>
                <w:szCs w:val="16"/>
              </w:rPr>
              <w:t>人员职务：</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形成时间 ：</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终止时间（如有）：</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w:t>
            </w:r>
          </w:p>
        </w:tc>
      </w:tr>
      <w:tr w14:paraId="10C6D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6" w:type="dxa"/>
            <w:vMerge w:val="continue"/>
            <w:shd w:val="clear" w:color="auto" w:fill="auto"/>
            <w:vAlign w:val="center"/>
          </w:tcPr>
          <w:p w14:paraId="21EB59C9">
            <w:pPr>
              <w:widowControl/>
              <w:rPr>
                <w:rFonts w:hint="eastAsia" w:asciiTheme="minorEastAsia" w:hAnsiTheme="minorEastAsia" w:eastAsiaTheme="minorEastAsia" w:cstheme="minorEastAsia"/>
                <w:b/>
                <w:bCs/>
                <w:sz w:val="16"/>
                <w:szCs w:val="16"/>
                <w:lang w:val="en-US" w:eastAsia="zh-CN"/>
              </w:rPr>
            </w:pPr>
          </w:p>
        </w:tc>
        <w:tc>
          <w:tcPr>
            <w:tcW w:w="8393" w:type="dxa"/>
            <w:gridSpan w:val="2"/>
            <w:shd w:val="clear" w:color="auto" w:fill="auto"/>
            <w:vAlign w:val="center"/>
          </w:tcPr>
          <w:p w14:paraId="06DA5EF6">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sz w:val="16"/>
                <w:szCs w:val="16"/>
              </w:rPr>
              <w:t xml:space="preserve">☐ </w:t>
            </w:r>
            <w:r>
              <w:rPr>
                <w:rFonts w:hint="eastAsia" w:asciiTheme="minorEastAsia" w:hAnsiTheme="minorEastAsia" w:eastAsiaTheme="minorEastAsia" w:cstheme="minorEastAsia"/>
                <w:color w:val="000000"/>
                <w:kern w:val="0"/>
                <w:sz w:val="16"/>
                <w:szCs w:val="16"/>
              </w:rPr>
              <w:t>个人独资企业，可以将投资人认定为受益所有人</w:t>
            </w:r>
          </w:p>
          <w:p w14:paraId="2A41DCD9">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受益所有人姓名：</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性别：</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国籍 ：</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出生日期： </w:t>
            </w:r>
            <w:r>
              <w:rPr>
                <w:rFonts w:hint="eastAsia" w:asciiTheme="minorEastAsia" w:hAnsiTheme="minorEastAsia" w:eastAsiaTheme="minorEastAsia" w:cstheme="minorEastAsia"/>
                <w:color w:val="000000"/>
                <w:kern w:val="0"/>
                <w:sz w:val="16"/>
                <w:szCs w:val="16"/>
                <w:u w:val="single"/>
              </w:rPr>
              <w:t xml:space="preserve">     年  月  日</w:t>
            </w:r>
          </w:p>
          <w:p w14:paraId="447EC069">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证件类型：</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证件号码：</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证件有效期至：</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w:t>
            </w:r>
          </w:p>
          <w:p w14:paraId="4F41E4A3">
            <w:pPr>
              <w:widowControl/>
              <w:rPr>
                <w:rFonts w:hint="eastAsia" w:asciiTheme="minorEastAsia" w:hAnsiTheme="minorEastAsia" w:eastAsiaTheme="minorEastAsia" w:cstheme="minorEastAsia"/>
                <w:b/>
                <w:sz w:val="16"/>
                <w:szCs w:val="16"/>
                <w:lang w:val="en-US" w:eastAsia="zh-CN"/>
              </w:rPr>
            </w:pPr>
            <w:r>
              <w:rPr>
                <w:rFonts w:hint="eastAsia" w:asciiTheme="minorEastAsia" w:hAnsiTheme="minorEastAsia" w:eastAsiaTheme="minorEastAsia" w:cstheme="minorEastAsia"/>
                <w:color w:val="000000"/>
                <w:kern w:val="0"/>
                <w:sz w:val="16"/>
                <w:szCs w:val="16"/>
              </w:rPr>
              <w:t>出资比例：</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形成时间 ：</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终止时间（如有）：</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w:t>
            </w:r>
          </w:p>
        </w:tc>
      </w:tr>
      <w:tr w14:paraId="03BD7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6" w:type="dxa"/>
            <w:shd w:val="clear" w:color="auto" w:fill="auto"/>
            <w:vAlign w:val="center"/>
          </w:tcPr>
          <w:p w14:paraId="53C35AB4">
            <w:pPr>
              <w:widowControl/>
              <w:jc w:val="left"/>
              <w:rPr>
                <w:rFonts w:hint="eastAsia" w:asciiTheme="minorEastAsia" w:hAnsiTheme="minorEastAsia" w:eastAsiaTheme="minorEastAsia" w:cstheme="minorEastAsia"/>
                <w:b/>
                <w:bCs/>
                <w:sz w:val="16"/>
                <w:szCs w:val="16"/>
                <w:lang w:val="en-US" w:eastAsia="zh-CN"/>
              </w:rPr>
            </w:pPr>
            <w:r>
              <w:rPr>
                <w:rFonts w:hint="eastAsia" w:asciiTheme="minorEastAsia" w:hAnsiTheme="minorEastAsia" w:eastAsiaTheme="minorEastAsia" w:cstheme="minorEastAsia"/>
                <w:b/>
                <w:bCs/>
                <w:color w:val="000000"/>
                <w:kern w:val="0"/>
                <w:sz w:val="16"/>
                <w:szCs w:val="16"/>
              </w:rPr>
              <w:t>□公司及其分支机构、国有参股公司、□</w:t>
            </w:r>
            <w:r>
              <w:rPr>
                <w:rFonts w:hint="eastAsia" w:asciiTheme="minorEastAsia" w:hAnsiTheme="minorEastAsia" w:eastAsiaTheme="minorEastAsia" w:cstheme="minorEastAsia"/>
                <w:b/>
                <w:bCs/>
                <w:sz w:val="16"/>
                <w:szCs w:val="16"/>
              </w:rPr>
              <w:t>外国公司分支机构或</w:t>
            </w:r>
            <w:r>
              <w:rPr>
                <w:rFonts w:hint="eastAsia" w:asciiTheme="minorEastAsia" w:hAnsiTheme="minorEastAsia" w:eastAsiaTheme="minorEastAsia" w:cstheme="minorEastAsia"/>
                <w:b/>
                <w:bCs/>
                <w:color w:val="000000"/>
                <w:kern w:val="0"/>
                <w:sz w:val="16"/>
                <w:szCs w:val="16"/>
              </w:rPr>
              <w:t>外国企业常驻代表机构</w:t>
            </w:r>
            <w:r>
              <w:rPr>
                <w:rFonts w:hint="eastAsia" w:asciiTheme="minorEastAsia" w:hAnsiTheme="minorEastAsia" w:eastAsiaTheme="minorEastAsia" w:cstheme="minorEastAsia"/>
                <w:b/>
                <w:bCs/>
                <w:i/>
                <w:kern w:val="0"/>
                <w:sz w:val="16"/>
                <w:szCs w:val="16"/>
              </w:rPr>
              <w:t>（如存在多个受益所有人，可自行在相应条件下方添加填写受益所有人信息）</w:t>
            </w:r>
          </w:p>
        </w:tc>
        <w:tc>
          <w:tcPr>
            <w:tcW w:w="8393" w:type="dxa"/>
            <w:gridSpan w:val="2"/>
            <w:shd w:val="clear" w:color="auto" w:fill="auto"/>
            <w:vAlign w:val="center"/>
          </w:tcPr>
          <w:p w14:paraId="1F19C24E">
            <w:pPr>
              <w:widowControl/>
              <w:rPr>
                <w:rFonts w:hint="eastAsia" w:asciiTheme="minorEastAsia" w:hAnsiTheme="minorEastAsia" w:eastAsiaTheme="minorEastAsia" w:cstheme="minorEastAsia"/>
                <w:b/>
                <w:color w:val="000000"/>
                <w:kern w:val="0"/>
                <w:sz w:val="16"/>
                <w:szCs w:val="16"/>
              </w:rPr>
            </w:pPr>
            <w:r>
              <w:rPr>
                <w:rFonts w:hint="eastAsia" w:asciiTheme="minorEastAsia" w:hAnsiTheme="minorEastAsia" w:eastAsiaTheme="minorEastAsia" w:cstheme="minorEastAsia"/>
                <w:b/>
                <w:color w:val="000000"/>
                <w:kern w:val="0"/>
                <w:sz w:val="16"/>
                <w:szCs w:val="16"/>
              </w:rPr>
              <w:t>符合以下条件的自然人判定为受益所有人，请勾选并填写受益所有人信息</w:t>
            </w:r>
          </w:p>
          <w:p w14:paraId="5D76E378">
            <w:pPr>
              <w:widowControl/>
              <w:rPr>
                <w:rFonts w:hint="eastAsia" w:asciiTheme="minorEastAsia" w:hAnsiTheme="minorEastAsia" w:eastAsiaTheme="minorEastAsia" w:cstheme="minorEastAsia"/>
                <w:b/>
                <w:color w:val="000000"/>
                <w:kern w:val="0"/>
                <w:sz w:val="16"/>
                <w:szCs w:val="16"/>
              </w:rPr>
            </w:pPr>
            <w:r>
              <w:rPr>
                <w:rFonts w:hint="eastAsia" w:asciiTheme="minorEastAsia" w:hAnsiTheme="minorEastAsia" w:eastAsiaTheme="minorEastAsia" w:cstheme="minorEastAsia"/>
                <w:b/>
                <w:color w:val="000000"/>
                <w:kern w:val="0"/>
                <w:sz w:val="16"/>
                <w:szCs w:val="16"/>
              </w:rPr>
              <w:t xml:space="preserve">1.是否存在直接或者间接拥有超过25%（含）公司股权、股份、或者合伙权益的自然人： □ </w:t>
            </w:r>
            <w:r>
              <w:rPr>
                <w:rFonts w:hint="eastAsia" w:asciiTheme="minorEastAsia" w:hAnsiTheme="minorEastAsia" w:eastAsiaTheme="minorEastAsia" w:cstheme="minorEastAsia"/>
                <w:b/>
                <w:sz w:val="16"/>
                <w:szCs w:val="16"/>
              </w:rPr>
              <w:t xml:space="preserve">是  </w:t>
            </w:r>
            <w:r>
              <w:rPr>
                <w:rFonts w:hint="eastAsia" w:asciiTheme="minorEastAsia" w:hAnsiTheme="minorEastAsia" w:eastAsiaTheme="minorEastAsia" w:cstheme="minorEastAsia"/>
                <w:b/>
                <w:color w:val="000000"/>
                <w:kern w:val="0"/>
                <w:sz w:val="16"/>
                <w:szCs w:val="16"/>
              </w:rPr>
              <w:t xml:space="preserve">□ </w:t>
            </w:r>
            <w:r>
              <w:rPr>
                <w:rFonts w:hint="eastAsia" w:asciiTheme="minorEastAsia" w:hAnsiTheme="minorEastAsia" w:eastAsiaTheme="minorEastAsia" w:cstheme="minorEastAsia"/>
                <w:b/>
                <w:sz w:val="16"/>
                <w:szCs w:val="16"/>
              </w:rPr>
              <w:t>否</w:t>
            </w:r>
            <w:r>
              <w:rPr>
                <w:rFonts w:hint="eastAsia" w:asciiTheme="minorEastAsia" w:hAnsiTheme="minorEastAsia" w:eastAsiaTheme="minorEastAsia" w:cstheme="minorEastAsia"/>
                <w:b/>
                <w:color w:val="000000"/>
                <w:kern w:val="0"/>
                <w:sz w:val="16"/>
                <w:szCs w:val="16"/>
              </w:rPr>
              <w:t xml:space="preserve">     </w:t>
            </w:r>
          </w:p>
          <w:p w14:paraId="6F4316D0">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受益所有人姓名：</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性别：</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国籍 ：</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出生日期： </w:t>
            </w:r>
            <w:r>
              <w:rPr>
                <w:rFonts w:hint="eastAsia" w:asciiTheme="minorEastAsia" w:hAnsiTheme="minorEastAsia" w:eastAsiaTheme="minorEastAsia" w:cstheme="minorEastAsia"/>
                <w:color w:val="000000"/>
                <w:kern w:val="0"/>
                <w:sz w:val="16"/>
                <w:szCs w:val="16"/>
                <w:u w:val="single"/>
              </w:rPr>
              <w:t xml:space="preserve">     年  月  日</w:t>
            </w:r>
          </w:p>
          <w:p w14:paraId="40557849">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证件类型：</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证件号码：</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证件有效期至：</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w:t>
            </w:r>
          </w:p>
          <w:p w14:paraId="7D5645EA">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持有股权、股份、合伙权益的比例（%）：</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形成时间 ：</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终止时间（如有）：</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w:t>
            </w:r>
          </w:p>
          <w:p w14:paraId="232D0B80">
            <w:pPr>
              <w:widowControl/>
              <w:rPr>
                <w:rFonts w:hint="eastAsia" w:asciiTheme="minorEastAsia" w:hAnsiTheme="minorEastAsia" w:eastAsiaTheme="minorEastAsia" w:cstheme="minorEastAsia"/>
                <w:b/>
                <w:sz w:val="16"/>
                <w:szCs w:val="16"/>
              </w:rPr>
            </w:pPr>
            <w:r>
              <w:rPr>
                <w:rFonts w:hint="eastAsia" w:asciiTheme="minorEastAsia" w:hAnsiTheme="minorEastAsia" w:eastAsiaTheme="minorEastAsia" w:cstheme="minorEastAsia"/>
                <w:b/>
                <w:color w:val="000000"/>
                <w:kern w:val="0"/>
                <w:sz w:val="16"/>
                <w:szCs w:val="16"/>
              </w:rPr>
              <w:t xml:space="preserve">2.是否虽不满足第1项标准，但存在最终享有超过25%（含）公司收益权、表决权的自然人：□ </w:t>
            </w:r>
            <w:r>
              <w:rPr>
                <w:rFonts w:hint="eastAsia" w:asciiTheme="minorEastAsia" w:hAnsiTheme="minorEastAsia" w:eastAsiaTheme="minorEastAsia" w:cstheme="minorEastAsia"/>
                <w:b/>
                <w:sz w:val="16"/>
                <w:szCs w:val="16"/>
              </w:rPr>
              <w:t xml:space="preserve">是  </w:t>
            </w:r>
            <w:r>
              <w:rPr>
                <w:rFonts w:hint="eastAsia" w:asciiTheme="minorEastAsia" w:hAnsiTheme="minorEastAsia" w:eastAsiaTheme="minorEastAsia" w:cstheme="minorEastAsia"/>
                <w:b/>
                <w:color w:val="000000"/>
                <w:kern w:val="0"/>
                <w:sz w:val="16"/>
                <w:szCs w:val="16"/>
              </w:rPr>
              <w:t xml:space="preserve">□ </w:t>
            </w:r>
            <w:r>
              <w:rPr>
                <w:rFonts w:hint="eastAsia" w:asciiTheme="minorEastAsia" w:hAnsiTheme="minorEastAsia" w:eastAsiaTheme="minorEastAsia" w:cstheme="minorEastAsia"/>
                <w:b/>
                <w:sz w:val="16"/>
                <w:szCs w:val="16"/>
              </w:rPr>
              <w:t>否</w:t>
            </w:r>
          </w:p>
          <w:p w14:paraId="7032569C">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受益所有人姓名：</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性别：</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国籍 ：</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出生日期： </w:t>
            </w:r>
            <w:r>
              <w:rPr>
                <w:rFonts w:hint="eastAsia" w:asciiTheme="minorEastAsia" w:hAnsiTheme="minorEastAsia" w:eastAsiaTheme="minorEastAsia" w:cstheme="minorEastAsia"/>
                <w:color w:val="000000"/>
                <w:kern w:val="0"/>
                <w:sz w:val="16"/>
                <w:szCs w:val="16"/>
                <w:u w:val="single"/>
              </w:rPr>
              <w:t xml:space="preserve">     年  月  日</w:t>
            </w:r>
          </w:p>
          <w:p w14:paraId="05024353">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证件类型：</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证件号码：</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证件有效期至：</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w:t>
            </w:r>
          </w:p>
          <w:p w14:paraId="1838B4DD">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获得公司收益权/表决权比例（%）：</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形成时间 ：</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终止时间（如有）：</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w:t>
            </w:r>
          </w:p>
          <w:p w14:paraId="15FB1E94">
            <w:pPr>
              <w:widowControl/>
              <w:rPr>
                <w:rFonts w:hint="eastAsia" w:asciiTheme="minorEastAsia" w:hAnsiTheme="minorEastAsia" w:eastAsiaTheme="minorEastAsia" w:cstheme="minorEastAsia"/>
                <w:b/>
                <w:sz w:val="16"/>
                <w:szCs w:val="16"/>
              </w:rPr>
            </w:pPr>
            <w:r>
              <w:rPr>
                <w:rFonts w:hint="eastAsia" w:asciiTheme="minorEastAsia" w:hAnsiTheme="minorEastAsia" w:eastAsiaTheme="minorEastAsia" w:cstheme="minorEastAsia"/>
                <w:b/>
                <w:color w:val="000000"/>
                <w:kern w:val="0"/>
                <w:sz w:val="16"/>
                <w:szCs w:val="16"/>
              </w:rPr>
              <w:t xml:space="preserve">3.是否虽不满足第1项标准，但存在单独或者联合对公司进行实际控制的自然人：□ </w:t>
            </w:r>
            <w:r>
              <w:rPr>
                <w:rFonts w:hint="eastAsia" w:asciiTheme="minorEastAsia" w:hAnsiTheme="minorEastAsia" w:eastAsiaTheme="minorEastAsia" w:cstheme="minorEastAsia"/>
                <w:b/>
                <w:sz w:val="16"/>
                <w:szCs w:val="16"/>
              </w:rPr>
              <w:t xml:space="preserve">是  </w:t>
            </w:r>
            <w:r>
              <w:rPr>
                <w:rFonts w:hint="eastAsia" w:asciiTheme="minorEastAsia" w:hAnsiTheme="minorEastAsia" w:eastAsiaTheme="minorEastAsia" w:cstheme="minorEastAsia"/>
                <w:b/>
                <w:color w:val="000000"/>
                <w:kern w:val="0"/>
                <w:sz w:val="16"/>
                <w:szCs w:val="16"/>
              </w:rPr>
              <w:t xml:space="preserve">□ </w:t>
            </w:r>
            <w:r>
              <w:rPr>
                <w:rFonts w:hint="eastAsia" w:asciiTheme="minorEastAsia" w:hAnsiTheme="minorEastAsia" w:eastAsiaTheme="minorEastAsia" w:cstheme="minorEastAsia"/>
                <w:b/>
                <w:sz w:val="16"/>
                <w:szCs w:val="16"/>
              </w:rPr>
              <w:t>否</w:t>
            </w:r>
          </w:p>
          <w:p w14:paraId="1A52694A">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受益所有人姓名：</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性别：</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国籍 ：</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出生日期： </w:t>
            </w:r>
            <w:r>
              <w:rPr>
                <w:rFonts w:hint="eastAsia" w:asciiTheme="minorEastAsia" w:hAnsiTheme="minorEastAsia" w:eastAsiaTheme="minorEastAsia" w:cstheme="minorEastAsia"/>
                <w:color w:val="000000"/>
                <w:kern w:val="0"/>
                <w:sz w:val="16"/>
                <w:szCs w:val="16"/>
                <w:u w:val="single"/>
              </w:rPr>
              <w:t xml:space="preserve">     年  月  日</w:t>
            </w:r>
          </w:p>
          <w:p w14:paraId="2245DE45">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证件类型：</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证件号码：</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证件有效期至：</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w:t>
            </w:r>
          </w:p>
          <w:p w14:paraId="5998E6B0">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实际控制方式：</w:t>
            </w:r>
            <w:r>
              <w:rPr>
                <w:rFonts w:hint="eastAsia" w:asciiTheme="minorEastAsia" w:hAnsiTheme="minorEastAsia" w:eastAsiaTheme="minorEastAsia" w:cstheme="minorEastAsia"/>
                <w:b/>
                <w:color w:val="000000"/>
                <w:kern w:val="0"/>
                <w:sz w:val="16"/>
                <w:szCs w:val="16"/>
              </w:rPr>
              <w:t>□</w:t>
            </w:r>
            <w:r>
              <w:rPr>
                <w:rFonts w:hint="eastAsia" w:asciiTheme="minorEastAsia" w:hAnsiTheme="minorEastAsia" w:eastAsiaTheme="minorEastAsia" w:cstheme="minorEastAsia"/>
                <w:color w:val="000000"/>
                <w:kern w:val="0"/>
                <w:sz w:val="16"/>
                <w:szCs w:val="16"/>
              </w:rPr>
              <w:t xml:space="preserve">协议约定形式 </w:t>
            </w:r>
            <w:r>
              <w:rPr>
                <w:rFonts w:hint="eastAsia" w:asciiTheme="minorEastAsia" w:hAnsiTheme="minorEastAsia" w:eastAsiaTheme="minorEastAsia" w:cstheme="minorEastAsia"/>
                <w:b/>
                <w:color w:val="000000"/>
                <w:kern w:val="0"/>
                <w:sz w:val="16"/>
                <w:szCs w:val="16"/>
              </w:rPr>
              <w:t>□</w:t>
            </w:r>
            <w:r>
              <w:rPr>
                <w:rFonts w:hint="eastAsia" w:asciiTheme="minorEastAsia" w:hAnsiTheme="minorEastAsia" w:eastAsiaTheme="minorEastAsia" w:cstheme="minorEastAsia"/>
                <w:color w:val="000000"/>
                <w:kern w:val="0"/>
                <w:sz w:val="16"/>
                <w:szCs w:val="16"/>
              </w:rPr>
              <w:t>其他形式：</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w:t>
            </w:r>
            <w:r>
              <w:rPr>
                <w:rFonts w:hint="eastAsia" w:asciiTheme="minorEastAsia" w:hAnsiTheme="minorEastAsia" w:eastAsiaTheme="minorEastAsia" w:cstheme="minorEastAsia"/>
                <w:sz w:val="16"/>
                <w:szCs w:val="16"/>
              </w:rPr>
              <w:t>实施实际控制的内容（多选项）：</w:t>
            </w:r>
            <w:r>
              <w:rPr>
                <w:rFonts w:hint="eastAsia" w:asciiTheme="minorEastAsia" w:hAnsiTheme="minorEastAsia" w:eastAsiaTheme="minorEastAsia" w:cstheme="minorEastAsia"/>
                <w:b/>
                <w:color w:val="000000"/>
                <w:kern w:val="0"/>
                <w:sz w:val="16"/>
                <w:szCs w:val="16"/>
              </w:rPr>
              <w:t>□</w:t>
            </w:r>
            <w:r>
              <w:rPr>
                <w:rFonts w:hint="eastAsia" w:asciiTheme="minorEastAsia" w:hAnsiTheme="minorEastAsia" w:eastAsiaTheme="minorEastAsia" w:cstheme="minorEastAsia"/>
                <w:sz w:val="16"/>
                <w:szCs w:val="16"/>
              </w:rPr>
              <w:t>决定法定代表人、董事、监事、高级管理人员的任免；</w:t>
            </w:r>
            <w:r>
              <w:rPr>
                <w:rFonts w:hint="eastAsia" w:asciiTheme="minorEastAsia" w:hAnsiTheme="minorEastAsia" w:eastAsiaTheme="minorEastAsia" w:cstheme="minorEastAsia"/>
                <w:b/>
                <w:color w:val="000000"/>
                <w:kern w:val="0"/>
                <w:sz w:val="16"/>
                <w:szCs w:val="16"/>
              </w:rPr>
              <w:t>□</w:t>
            </w:r>
            <w:r>
              <w:rPr>
                <w:rFonts w:hint="eastAsia" w:asciiTheme="minorEastAsia" w:hAnsiTheme="minorEastAsia" w:eastAsiaTheme="minorEastAsia" w:cstheme="minorEastAsia"/>
                <w:sz w:val="16"/>
                <w:szCs w:val="16"/>
              </w:rPr>
              <w:t>决定公司重大经营、管理决策的制定或者执行；</w:t>
            </w:r>
            <w:r>
              <w:rPr>
                <w:rFonts w:hint="eastAsia" w:asciiTheme="minorEastAsia" w:hAnsiTheme="minorEastAsia" w:eastAsiaTheme="minorEastAsia" w:cstheme="minorEastAsia"/>
                <w:b/>
                <w:color w:val="000000"/>
                <w:kern w:val="0"/>
                <w:sz w:val="16"/>
                <w:szCs w:val="16"/>
              </w:rPr>
              <w:t>□</w:t>
            </w:r>
            <w:r>
              <w:rPr>
                <w:rFonts w:hint="eastAsia" w:asciiTheme="minorEastAsia" w:hAnsiTheme="minorEastAsia" w:eastAsiaTheme="minorEastAsia" w:cstheme="minorEastAsia"/>
                <w:sz w:val="16"/>
                <w:szCs w:val="16"/>
              </w:rPr>
              <w:t>决定公司的财务收支；</w:t>
            </w:r>
            <w:r>
              <w:rPr>
                <w:rFonts w:hint="eastAsia" w:asciiTheme="minorEastAsia" w:hAnsiTheme="minorEastAsia" w:eastAsiaTheme="minorEastAsia" w:cstheme="minorEastAsia"/>
                <w:b/>
                <w:color w:val="000000"/>
                <w:kern w:val="0"/>
                <w:sz w:val="16"/>
                <w:szCs w:val="16"/>
              </w:rPr>
              <w:t>□</w:t>
            </w:r>
            <w:r>
              <w:rPr>
                <w:rFonts w:hint="eastAsia" w:asciiTheme="minorEastAsia" w:hAnsiTheme="minorEastAsia" w:eastAsiaTheme="minorEastAsia" w:cstheme="minorEastAsia"/>
                <w:sz w:val="16"/>
                <w:szCs w:val="16"/>
              </w:rPr>
              <w:t xml:space="preserve">长期实际支配使用重要资产或者主要资金    </w:t>
            </w:r>
            <w:r>
              <w:rPr>
                <w:rFonts w:hint="eastAsia" w:asciiTheme="minorEastAsia" w:hAnsiTheme="minorEastAsia" w:eastAsiaTheme="minorEastAsia" w:cstheme="minorEastAsia"/>
                <w:color w:val="000000"/>
                <w:kern w:val="0"/>
                <w:sz w:val="16"/>
                <w:szCs w:val="16"/>
              </w:rPr>
              <w:t>形成时间 ：</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终止时间（如有）：</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w:t>
            </w:r>
          </w:p>
          <w:p w14:paraId="6D357D9E">
            <w:pPr>
              <w:widowControl/>
              <w:rPr>
                <w:rFonts w:hint="eastAsia" w:asciiTheme="minorEastAsia" w:hAnsiTheme="minorEastAsia" w:eastAsiaTheme="minorEastAsia" w:cstheme="minorEastAsia"/>
                <w:b/>
                <w:sz w:val="16"/>
                <w:szCs w:val="16"/>
              </w:rPr>
            </w:pPr>
            <w:r>
              <w:rPr>
                <w:rFonts w:hint="eastAsia" w:asciiTheme="minorEastAsia" w:hAnsiTheme="minorEastAsia" w:eastAsiaTheme="minorEastAsia" w:cstheme="minorEastAsia"/>
                <w:b/>
                <w:color w:val="000000"/>
                <w:kern w:val="0"/>
                <w:sz w:val="16"/>
                <w:szCs w:val="16"/>
              </w:rPr>
              <w:t xml:space="preserve">4.是否不存在上述第1至第3项的自然人，将负责日常经营管理的人员认定为受益所有人：□ </w:t>
            </w:r>
            <w:r>
              <w:rPr>
                <w:rFonts w:hint="eastAsia" w:asciiTheme="minorEastAsia" w:hAnsiTheme="minorEastAsia" w:eastAsiaTheme="minorEastAsia" w:cstheme="minorEastAsia"/>
                <w:b/>
                <w:sz w:val="16"/>
                <w:szCs w:val="16"/>
              </w:rPr>
              <w:t xml:space="preserve">是  </w:t>
            </w:r>
            <w:r>
              <w:rPr>
                <w:rFonts w:hint="eastAsia" w:asciiTheme="minorEastAsia" w:hAnsiTheme="minorEastAsia" w:eastAsiaTheme="minorEastAsia" w:cstheme="minorEastAsia"/>
                <w:b/>
                <w:color w:val="000000"/>
                <w:kern w:val="0"/>
                <w:sz w:val="16"/>
                <w:szCs w:val="16"/>
              </w:rPr>
              <w:t xml:space="preserve">□ </w:t>
            </w:r>
            <w:r>
              <w:rPr>
                <w:rFonts w:hint="eastAsia" w:asciiTheme="minorEastAsia" w:hAnsiTheme="minorEastAsia" w:eastAsiaTheme="minorEastAsia" w:cstheme="minorEastAsia"/>
                <w:b/>
                <w:sz w:val="16"/>
                <w:szCs w:val="16"/>
              </w:rPr>
              <w:t>否</w:t>
            </w:r>
          </w:p>
          <w:p w14:paraId="1921E8E7">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受益所有人姓名：</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性别：</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国籍 ：</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出生日期： </w:t>
            </w:r>
            <w:r>
              <w:rPr>
                <w:rFonts w:hint="eastAsia" w:asciiTheme="minorEastAsia" w:hAnsiTheme="minorEastAsia" w:eastAsiaTheme="minorEastAsia" w:cstheme="minorEastAsia"/>
                <w:color w:val="000000"/>
                <w:kern w:val="0"/>
                <w:sz w:val="16"/>
                <w:szCs w:val="16"/>
                <w:u w:val="single"/>
              </w:rPr>
              <w:t xml:space="preserve">     年  月  日</w:t>
            </w:r>
          </w:p>
          <w:p w14:paraId="334B43AF">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证件类型：</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证件号码：</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证件有效期至：</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w:t>
            </w:r>
          </w:p>
          <w:p w14:paraId="6BD601F4">
            <w:pPr>
              <w:widowControl/>
              <w:rPr>
                <w:rFonts w:hint="eastAsia" w:asciiTheme="minorEastAsia" w:hAnsiTheme="minorEastAsia" w:eastAsiaTheme="minorEastAsia" w:cstheme="minorEastAsia"/>
                <w:color w:val="000000"/>
                <w:kern w:val="0"/>
                <w:sz w:val="16"/>
                <w:szCs w:val="16"/>
                <w:u w:val="single"/>
              </w:rPr>
            </w:pPr>
            <w:r>
              <w:rPr>
                <w:rFonts w:hint="eastAsia" w:asciiTheme="minorEastAsia" w:hAnsiTheme="minorEastAsia" w:eastAsiaTheme="minorEastAsia" w:cstheme="minorEastAsia"/>
                <w:color w:val="000000"/>
                <w:kern w:val="0"/>
                <w:sz w:val="16"/>
                <w:szCs w:val="16"/>
              </w:rPr>
              <w:t>人员职务：</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形成时间 ：</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终止时间（如有）：</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w:t>
            </w:r>
          </w:p>
          <w:p w14:paraId="7C0E9EB5">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b/>
                <w:sz w:val="16"/>
                <w:szCs w:val="16"/>
              </w:rPr>
              <w:t>5.如为外国公司分支机构或</w:t>
            </w:r>
            <w:r>
              <w:rPr>
                <w:rFonts w:hint="eastAsia" w:asciiTheme="minorEastAsia" w:hAnsiTheme="minorEastAsia" w:eastAsiaTheme="minorEastAsia" w:cstheme="minorEastAsia"/>
                <w:b/>
                <w:color w:val="000000"/>
                <w:kern w:val="0"/>
                <w:sz w:val="16"/>
                <w:szCs w:val="16"/>
              </w:rPr>
              <w:t>外国企业常驻代表机构，还应将本分支机构的至少一名高级管理人员，或外国企业常驻代表机构的授权代表人员信息认定为受益所有人。</w:t>
            </w:r>
          </w:p>
          <w:p w14:paraId="70456FB7">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受益所有人姓名：</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性别：</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国籍 ：</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出生日期： </w:t>
            </w:r>
            <w:r>
              <w:rPr>
                <w:rFonts w:hint="eastAsia" w:asciiTheme="minorEastAsia" w:hAnsiTheme="minorEastAsia" w:eastAsiaTheme="minorEastAsia" w:cstheme="minorEastAsia"/>
                <w:color w:val="000000"/>
                <w:kern w:val="0"/>
                <w:sz w:val="16"/>
                <w:szCs w:val="16"/>
                <w:u w:val="single"/>
              </w:rPr>
              <w:t xml:space="preserve">     年  月  日</w:t>
            </w:r>
          </w:p>
          <w:p w14:paraId="03551A30">
            <w:pPr>
              <w:widowControl/>
              <w:rPr>
                <w:rFonts w:hint="eastAsia" w:asciiTheme="minorEastAsia" w:hAnsiTheme="minorEastAsia" w:eastAsiaTheme="minorEastAsia" w:cstheme="minorEastAsia"/>
                <w:color w:val="000000"/>
                <w:kern w:val="0"/>
                <w:sz w:val="16"/>
                <w:szCs w:val="16"/>
              </w:rPr>
            </w:pPr>
            <w:r>
              <w:rPr>
                <w:rFonts w:hint="eastAsia" w:asciiTheme="minorEastAsia" w:hAnsiTheme="minorEastAsia" w:eastAsiaTheme="minorEastAsia" w:cstheme="minorEastAsia"/>
                <w:color w:val="000000"/>
                <w:kern w:val="0"/>
                <w:sz w:val="16"/>
                <w:szCs w:val="16"/>
              </w:rPr>
              <w:t>证件类型：</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证件号码：</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证件有效期至：</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w:t>
            </w:r>
          </w:p>
          <w:p w14:paraId="2A2A7AF1">
            <w:pPr>
              <w:widowControl/>
              <w:rPr>
                <w:rFonts w:hint="eastAsia" w:asciiTheme="minorEastAsia" w:hAnsiTheme="minorEastAsia" w:eastAsiaTheme="minorEastAsia" w:cstheme="minorEastAsia"/>
                <w:b/>
                <w:sz w:val="16"/>
                <w:szCs w:val="16"/>
                <w:lang w:val="en-US" w:eastAsia="zh-CN"/>
              </w:rPr>
            </w:pPr>
            <w:r>
              <w:rPr>
                <w:rFonts w:hint="eastAsia" w:asciiTheme="minorEastAsia" w:hAnsiTheme="minorEastAsia" w:eastAsiaTheme="minorEastAsia" w:cstheme="minorEastAsia"/>
                <w:color w:val="000000"/>
                <w:kern w:val="0"/>
                <w:sz w:val="16"/>
                <w:szCs w:val="16"/>
              </w:rPr>
              <w:t>人员职务：</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形成时间 ：</w:t>
            </w:r>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终止时间（如有）：</w:t>
            </w:r>
            <w:r>
              <w:rPr>
                <w:rFonts w:hint="eastAsia" w:asciiTheme="minorEastAsia" w:hAnsiTheme="minorEastAsia" w:eastAsiaTheme="minorEastAsia" w:cstheme="minorEastAsia"/>
                <w:color w:val="000000"/>
                <w:kern w:val="0"/>
                <w:sz w:val="16"/>
                <w:szCs w:val="16"/>
                <w:u w:val="single"/>
              </w:rPr>
              <w:t xml:space="preserve">      </w:t>
            </w:r>
            <w:bookmarkStart w:id="0" w:name="_GoBack"/>
            <w:bookmarkEnd w:id="0"/>
            <w:r>
              <w:rPr>
                <w:rFonts w:hint="eastAsia" w:asciiTheme="minorEastAsia" w:hAnsiTheme="minorEastAsia" w:eastAsiaTheme="minorEastAsia" w:cstheme="minorEastAsia"/>
                <w:color w:val="000000"/>
                <w:kern w:val="0"/>
                <w:sz w:val="16"/>
                <w:szCs w:val="16"/>
                <w:u w:val="single"/>
              </w:rPr>
              <w:t xml:space="preserve">    </w:t>
            </w:r>
            <w:r>
              <w:rPr>
                <w:rFonts w:hint="eastAsia" w:asciiTheme="minorEastAsia" w:hAnsiTheme="minorEastAsia" w:eastAsiaTheme="minorEastAsia" w:cstheme="minorEastAsia"/>
                <w:color w:val="000000"/>
                <w:kern w:val="0"/>
                <w:sz w:val="16"/>
                <w:szCs w:val="16"/>
              </w:rPr>
              <w:t xml:space="preserve">  </w:t>
            </w:r>
          </w:p>
        </w:tc>
      </w:tr>
      <w:tr w14:paraId="1A042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79" w:type="dxa"/>
            <w:gridSpan w:val="3"/>
            <w:shd w:val="clear" w:color="auto" w:fill="auto"/>
            <w:vAlign w:val="center"/>
          </w:tcPr>
          <w:p w14:paraId="37BF557C">
            <w:pPr>
              <w:widowControl/>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除上述已披露的受益所有人外，是否存在其他控制权限的自然人和交易的实际受益人：</w:t>
            </w:r>
          </w:p>
          <w:p w14:paraId="5BEBA5AA">
            <w:pPr>
              <w:widowControl/>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 xml:space="preserve">□ </w:t>
            </w:r>
            <w:r>
              <w:rPr>
                <w:rFonts w:hint="eastAsia" w:ascii="宋体" w:hAnsi="宋体" w:eastAsia="宋体" w:cs="宋体"/>
                <w:sz w:val="16"/>
                <w:szCs w:val="16"/>
              </w:rPr>
              <w:t xml:space="preserve">否    </w:t>
            </w:r>
            <w:r>
              <w:rPr>
                <w:rFonts w:hint="eastAsia" w:ascii="宋体" w:hAnsi="宋体" w:eastAsia="宋体" w:cs="宋体"/>
                <w:color w:val="000000"/>
                <w:kern w:val="0"/>
                <w:sz w:val="16"/>
                <w:szCs w:val="16"/>
              </w:rPr>
              <w:t xml:space="preserve">□ </w:t>
            </w:r>
            <w:r>
              <w:rPr>
                <w:rFonts w:hint="eastAsia" w:ascii="宋体" w:hAnsi="宋体" w:eastAsia="宋体" w:cs="宋体"/>
                <w:sz w:val="16"/>
                <w:szCs w:val="16"/>
              </w:rPr>
              <w:t>是</w:t>
            </w:r>
            <w:r>
              <w:rPr>
                <w:rFonts w:hint="eastAsia" w:ascii="宋体" w:hAnsi="宋体" w:eastAsia="宋体" w:cs="宋体"/>
                <w:color w:val="000000"/>
                <w:kern w:val="0"/>
                <w:sz w:val="16"/>
                <w:szCs w:val="16"/>
              </w:rPr>
              <w:t>，请参照受益所有人提供相应的信息及身份证明文件</w:t>
            </w:r>
          </w:p>
          <w:p w14:paraId="0B6C401F">
            <w:pPr>
              <w:widowControl/>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以上受益所有人是否存在外国政要、国际组织的高级管理人员及其特定关系人</w:t>
            </w:r>
            <w:r>
              <w:rPr>
                <w:rFonts w:hint="eastAsia" w:ascii="宋体" w:hAnsi="宋体" w:eastAsia="宋体" w:cs="宋体"/>
                <w:bCs/>
                <w:color w:val="000000"/>
                <w:kern w:val="0"/>
                <w:sz w:val="16"/>
                <w:szCs w:val="16"/>
                <w:vertAlign w:val="superscript"/>
              </w:rPr>
              <w:t>[2]</w:t>
            </w:r>
            <w:r>
              <w:rPr>
                <w:rFonts w:hint="eastAsia" w:ascii="宋体" w:hAnsi="宋体" w:eastAsia="宋体" w:cs="宋体"/>
                <w:color w:val="000000"/>
                <w:kern w:val="0"/>
                <w:sz w:val="16"/>
                <w:szCs w:val="16"/>
              </w:rPr>
              <w:t>：</w:t>
            </w:r>
          </w:p>
          <w:p w14:paraId="21C8CE42">
            <w:pPr>
              <w:widowControl/>
              <w:rPr>
                <w:rFonts w:hint="eastAsia" w:asciiTheme="minorEastAsia" w:hAnsiTheme="minorEastAsia" w:eastAsiaTheme="minorEastAsia" w:cstheme="minorEastAsia"/>
                <w:color w:val="000000"/>
                <w:kern w:val="0"/>
                <w:sz w:val="16"/>
                <w:szCs w:val="16"/>
              </w:rPr>
            </w:pPr>
            <w:r>
              <w:rPr>
                <w:rFonts w:hint="eastAsia" w:ascii="宋体" w:hAnsi="宋体" w:eastAsia="宋体" w:cs="宋体"/>
                <w:color w:val="000000"/>
                <w:kern w:val="0"/>
                <w:sz w:val="16"/>
                <w:szCs w:val="16"/>
              </w:rPr>
              <w:t xml:space="preserve">□ </w:t>
            </w:r>
            <w:r>
              <w:rPr>
                <w:rFonts w:hint="eastAsia" w:ascii="宋体" w:hAnsi="宋体" w:eastAsia="宋体" w:cs="宋体"/>
                <w:sz w:val="16"/>
                <w:szCs w:val="16"/>
              </w:rPr>
              <w:t xml:space="preserve">否    </w:t>
            </w:r>
            <w:r>
              <w:rPr>
                <w:rFonts w:hint="eastAsia" w:ascii="宋体" w:hAnsi="宋体" w:eastAsia="宋体" w:cs="宋体"/>
                <w:color w:val="000000"/>
                <w:kern w:val="0"/>
                <w:sz w:val="16"/>
                <w:szCs w:val="16"/>
              </w:rPr>
              <w:t xml:space="preserve">□ </w:t>
            </w:r>
            <w:r>
              <w:rPr>
                <w:rFonts w:hint="eastAsia" w:ascii="宋体" w:hAnsi="宋体" w:eastAsia="宋体" w:cs="宋体"/>
                <w:sz w:val="16"/>
                <w:szCs w:val="16"/>
              </w:rPr>
              <w:t>是</w:t>
            </w:r>
            <w:r>
              <w:rPr>
                <w:rFonts w:hint="eastAsia" w:ascii="宋体" w:hAnsi="宋体" w:eastAsia="宋体" w:cs="宋体"/>
                <w:color w:val="000000"/>
                <w:kern w:val="0"/>
                <w:sz w:val="16"/>
                <w:szCs w:val="16"/>
              </w:rPr>
              <w:t>，请说明客户财产来源/资金来源</w:t>
            </w:r>
            <w:r>
              <w:rPr>
                <w:rFonts w:hint="eastAsia" w:ascii="宋体" w:hAnsi="宋体" w:eastAsia="宋体" w:cs="宋体"/>
                <w:bCs/>
                <w:color w:val="000000"/>
                <w:kern w:val="0"/>
                <w:sz w:val="16"/>
                <w:szCs w:val="16"/>
                <w:vertAlign w:val="superscript"/>
              </w:rPr>
              <w:t>[3]</w:t>
            </w:r>
            <w:r>
              <w:rPr>
                <w:rFonts w:hint="eastAsia" w:ascii="宋体" w:hAnsi="宋体" w:eastAsia="宋体" w:cs="宋体"/>
                <w:color w:val="000000"/>
                <w:kern w:val="0"/>
                <w:sz w:val="16"/>
                <w:szCs w:val="16"/>
              </w:rPr>
              <w:t>并提供相应证明文件，如资金募集、审计报告等相关证明文件</w:t>
            </w:r>
          </w:p>
        </w:tc>
      </w:tr>
      <w:tr w14:paraId="34552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79" w:type="dxa"/>
            <w:gridSpan w:val="3"/>
            <w:shd w:val="clear" w:color="auto" w:fill="auto"/>
            <w:vAlign w:val="center"/>
          </w:tcPr>
          <w:p w14:paraId="6BBF712F">
            <w:pPr>
              <w:widowControl/>
              <w:spacing w:after="160" w:line="259" w:lineRule="auto"/>
              <w:contextualSpacing/>
              <w:jc w:val="left"/>
              <w:rPr>
                <w:rFonts w:hint="eastAsia" w:ascii="宋体" w:hAnsi="宋体" w:eastAsia="宋体" w:cs="宋体"/>
                <w:b/>
                <w:i/>
                <w:sz w:val="18"/>
                <w:szCs w:val="18"/>
              </w:rPr>
            </w:pPr>
            <w:r>
              <w:rPr>
                <w:rFonts w:hint="eastAsia" w:ascii="宋体" w:hAnsi="宋体" w:eastAsia="宋体" w:cs="宋体"/>
                <w:b/>
                <w:sz w:val="18"/>
                <w:szCs w:val="18"/>
              </w:rPr>
              <w:t>说明：</w:t>
            </w:r>
          </w:p>
          <w:p w14:paraId="6301B6A4">
            <w:pPr>
              <w:widowControl/>
              <w:snapToGrid w:val="0"/>
              <w:spacing w:line="240" w:lineRule="exact"/>
              <w:contextualSpacing/>
              <w:jc w:val="left"/>
              <w:rPr>
                <w:rFonts w:hint="eastAsia" w:ascii="宋体" w:hAnsi="宋体" w:eastAsia="宋体" w:cs="宋体"/>
                <w:sz w:val="16"/>
                <w:szCs w:val="16"/>
              </w:rPr>
            </w:pPr>
            <w:r>
              <w:rPr>
                <w:rFonts w:hint="eastAsia" w:ascii="宋体" w:hAnsi="宋体" w:eastAsia="宋体" w:cs="宋体"/>
                <w:sz w:val="16"/>
                <w:szCs w:val="16"/>
              </w:rPr>
              <w:t>[1]受益所有人指对非自然人客户最终拥有或者实际控制，或者享有最终收益的自然人。</w:t>
            </w:r>
          </w:p>
          <w:p w14:paraId="5068D946">
            <w:pPr>
              <w:widowControl/>
              <w:snapToGrid w:val="0"/>
              <w:spacing w:line="240" w:lineRule="exact"/>
              <w:contextualSpacing/>
              <w:jc w:val="left"/>
              <w:rPr>
                <w:rFonts w:hint="eastAsia" w:ascii="宋体" w:hAnsi="宋体" w:eastAsia="宋体" w:cs="宋体"/>
                <w:sz w:val="16"/>
                <w:szCs w:val="16"/>
              </w:rPr>
            </w:pPr>
            <w:r>
              <w:rPr>
                <w:rFonts w:hint="eastAsia" w:ascii="宋体" w:hAnsi="宋体" w:eastAsia="宋体" w:cs="宋体"/>
                <w:sz w:val="16"/>
                <w:szCs w:val="16"/>
              </w:rPr>
              <w:t>[2]外国政要，包括外国现任的或者离任的履行重要公共职能的人员，如国家元首、政府首脑、高层政要，重要的政府、司法或者军事高级官员，国有企业高管、政党要员等。</w:t>
            </w:r>
            <w:r>
              <w:rPr>
                <w:rFonts w:hint="eastAsia" w:ascii="宋体" w:hAnsi="宋体" w:eastAsia="宋体" w:cs="宋体"/>
                <w:color w:val="000000"/>
                <w:kern w:val="0"/>
                <w:sz w:val="16"/>
                <w:szCs w:val="16"/>
              </w:rPr>
              <w:t>国际组织的高级管理人员，指</w:t>
            </w:r>
            <w:r>
              <w:rPr>
                <w:rFonts w:hint="eastAsia" w:ascii="宋体" w:hAnsi="宋体" w:eastAsia="宋体" w:cs="宋体"/>
                <w:sz w:val="16"/>
                <w:szCs w:val="16"/>
              </w:rPr>
              <w:t>正在或曾经在国际组织中担任重要公职的人员，如董事、副董事、董事会成员或有相当职责的其他人员。外国政要或者国际组织高级管理人员的特定关系人，包括其父母、配偶、子女等近亲属，以及通过工作、生活等产生共同利益关系的其他自然人。</w:t>
            </w:r>
          </w:p>
          <w:p w14:paraId="0DEA4179">
            <w:pPr>
              <w:widowControl/>
              <w:snapToGrid w:val="0"/>
              <w:spacing w:line="240" w:lineRule="exact"/>
              <w:contextualSpacing/>
              <w:jc w:val="left"/>
              <w:rPr>
                <w:rFonts w:hint="eastAsia" w:ascii="华文黑体_易方达" w:hAnsi="华文黑体_易方达" w:eastAsia="华文黑体_易方达" w:cs="宋体"/>
                <w:color w:val="000000"/>
                <w:kern w:val="0"/>
                <w:sz w:val="18"/>
                <w:szCs w:val="18"/>
              </w:rPr>
            </w:pPr>
            <w:r>
              <w:rPr>
                <w:rFonts w:hint="eastAsia" w:ascii="宋体" w:hAnsi="宋体" w:eastAsia="宋体" w:cs="宋体"/>
                <w:sz w:val="16"/>
                <w:szCs w:val="16"/>
              </w:rPr>
              <w:t>[3]财产来源是指机构客户的企业资产的主要来源；资金来源是指机构客户投资使用资金的来源。</w:t>
            </w:r>
          </w:p>
        </w:tc>
      </w:tr>
    </w:tbl>
    <w:p w14:paraId="66751E36">
      <w:pPr>
        <w:ind w:left="-708" w:leftChars="-337" w:right="-764" w:rightChars="-364"/>
        <w:rPr>
          <w:rFonts w:hint="eastAsia" w:asciiTheme="minorEastAsia" w:hAnsiTheme="minorEastAsia"/>
          <w:b/>
          <w:kern w:val="0"/>
          <w:sz w:val="24"/>
          <w:szCs w:val="28"/>
        </w:rPr>
      </w:pPr>
    </w:p>
    <w:p w14:paraId="39412F2E">
      <w:pPr>
        <w:ind w:left="-708" w:leftChars="-337" w:right="-764" w:rightChars="-364"/>
        <w:rPr>
          <w:rFonts w:hint="eastAsia" w:asciiTheme="minorEastAsia" w:hAnsiTheme="minorEastAsia"/>
          <w:b/>
          <w:kern w:val="0"/>
          <w:sz w:val="24"/>
          <w:szCs w:val="28"/>
        </w:rPr>
      </w:pPr>
    </w:p>
    <w:p w14:paraId="6D830BB5">
      <w:pPr>
        <w:ind w:left="-708" w:leftChars="-337" w:right="-764" w:rightChars="-364"/>
        <w:rPr>
          <w:b/>
          <w:sz w:val="24"/>
          <w:szCs w:val="28"/>
        </w:rPr>
      </w:pPr>
      <w:r>
        <w:rPr>
          <w:rFonts w:hint="eastAsia" w:asciiTheme="minorEastAsia" w:hAnsiTheme="minorEastAsia"/>
          <w:b/>
          <w:kern w:val="0"/>
          <w:sz w:val="24"/>
          <w:szCs w:val="28"/>
        </w:rPr>
        <w:t>★</w:t>
      </w:r>
      <w:r>
        <w:rPr>
          <w:b/>
          <w:sz w:val="24"/>
          <w:szCs w:val="28"/>
        </w:rPr>
        <w:t>根据反洗钱相关法律法规规定，结合上述填写，故判定本投资者受益所有人为：</w:t>
      </w:r>
      <w:r>
        <w:rPr>
          <w:rFonts w:hint="eastAsia"/>
          <w:b/>
          <w:sz w:val="24"/>
          <w:szCs w:val="28"/>
          <w:u w:val="single"/>
        </w:rPr>
        <w:t xml:space="preserve"> </w:t>
      </w:r>
      <w:r>
        <w:rPr>
          <w:b/>
          <w:sz w:val="24"/>
          <w:szCs w:val="28"/>
          <w:u w:val="single"/>
        </w:rPr>
        <w:t xml:space="preserve">            </w:t>
      </w:r>
      <w:r>
        <w:rPr>
          <w:rFonts w:hint="eastAsia"/>
          <w:b/>
          <w:sz w:val="24"/>
          <w:szCs w:val="28"/>
          <w:u w:val="single"/>
        </w:rPr>
        <w:t xml:space="preserve"> </w:t>
      </w:r>
      <w:r>
        <w:rPr>
          <w:b/>
          <w:sz w:val="24"/>
          <w:szCs w:val="28"/>
          <w:u w:val="single"/>
        </w:rPr>
        <w:t xml:space="preserve">               </w:t>
      </w:r>
    </w:p>
    <w:p w14:paraId="1F0AF8B1">
      <w:pPr>
        <w:ind w:right="-764" w:rightChars="-364"/>
        <w:rPr>
          <w:b/>
          <w:sz w:val="24"/>
          <w:szCs w:val="28"/>
        </w:rPr>
      </w:pPr>
    </w:p>
    <w:p w14:paraId="1DEFC989">
      <w:pPr>
        <w:adjustRightInd w:val="0"/>
        <w:snapToGrid w:val="0"/>
        <w:spacing w:line="276" w:lineRule="auto"/>
        <w:ind w:leftChars="-337" w:right="-764" w:rightChars="-364" w:hanging="708" w:hangingChars="336"/>
        <w:rPr>
          <w:rFonts w:hint="eastAsia" w:asciiTheme="minorEastAsia" w:hAnsiTheme="minorEastAsia"/>
          <w:b/>
          <w:szCs w:val="21"/>
        </w:rPr>
      </w:pPr>
      <w:r>
        <w:rPr>
          <w:rFonts w:hint="eastAsia" w:asciiTheme="minorEastAsia" w:hAnsiTheme="minorEastAsia"/>
          <w:b/>
          <w:szCs w:val="21"/>
          <w:lang w:val="en-US" w:eastAsia="zh-CN"/>
        </w:rPr>
        <w:t>本机构声明</w:t>
      </w:r>
      <w:r>
        <w:rPr>
          <w:rFonts w:hint="eastAsia" w:asciiTheme="minorEastAsia" w:hAnsiTheme="minorEastAsia"/>
          <w:b/>
          <w:szCs w:val="21"/>
        </w:rPr>
        <w:t>：</w:t>
      </w:r>
    </w:p>
    <w:p w14:paraId="7D30C10A">
      <w:pPr>
        <w:keepNext w:val="0"/>
        <w:keepLines w:val="0"/>
        <w:pageBreakBefore w:val="0"/>
        <w:widowControl w:val="0"/>
        <w:kinsoku/>
        <w:wordWrap/>
        <w:overflowPunct/>
        <w:topLinePunct w:val="0"/>
        <w:autoSpaceDE/>
        <w:autoSpaceDN/>
        <w:bidi w:val="0"/>
        <w:adjustRightInd w:val="0"/>
        <w:snapToGrid w:val="0"/>
        <w:spacing w:line="276" w:lineRule="auto"/>
        <w:ind w:leftChars="-337" w:right="-764" w:rightChars="-364" w:firstLine="0" w:firstLineChars="0"/>
        <w:textAlignment w:val="auto"/>
        <w:rPr>
          <w:rFonts w:hint="eastAsia" w:asciiTheme="minorEastAsia" w:hAnsiTheme="minorEastAsia"/>
          <w:b w:val="0"/>
          <w:bCs/>
          <w:szCs w:val="21"/>
        </w:rPr>
      </w:pPr>
      <w:r>
        <w:rPr>
          <w:rFonts w:hint="eastAsia" w:asciiTheme="minorEastAsia" w:hAnsiTheme="minorEastAsia"/>
          <w:b w:val="0"/>
          <w:bCs/>
          <w:szCs w:val="21"/>
        </w:rPr>
        <w:t>本机构已经充分了解国家有关基金/集合资产管理计划和反洗钱的相关法律、法规及政策和本申请表的填写要求及背面条款等，本机构保证所提供的资料（信息）真实、有效、准确、完整，且当本机构提供的信息或资料发生变化，保证及时以书面形式通知贵司，并对此承担责任。本机构知悉并同意，贵司可根据法律法规、监管要求和反洗钱工作需要向资产托管人、相关监管部门和机构提供相关信息。</w:t>
      </w:r>
      <w:r>
        <w:rPr>
          <w:rFonts w:hint="eastAsia" w:asciiTheme="minorEastAsia" w:hAnsiTheme="minorEastAsia"/>
          <w:b w:val="0"/>
          <w:bCs/>
          <w:szCs w:val="21"/>
        </w:rPr>
        <w:br w:type="textWrapping"/>
      </w:r>
      <w:r>
        <w:rPr>
          <w:rFonts w:hint="eastAsia" w:asciiTheme="minorEastAsia" w:hAnsiTheme="minorEastAsia"/>
          <w:b w:val="0"/>
          <w:bCs/>
          <w:szCs w:val="21"/>
        </w:rPr>
        <w:t>本机构已经认真阅读、理解并同意《西部利得基金隐私政策》（以下简称《隐私政策》）的全部内容，知晓并确认本机构通过西部利得基金办理账户业务、在使用西部利得基金服务时，同意西部利得基金按照《隐私政策》的约定收集、存储、共享和使用本机构相关信息。签章以示承诺及申请意愿。</w:t>
      </w:r>
    </w:p>
    <w:p w14:paraId="24945FEF">
      <w:pPr>
        <w:ind w:left="-708" w:leftChars="-337"/>
        <w:rPr>
          <w:rFonts w:ascii="宋体" w:hAnsi="宋体" w:eastAsia="宋体" w:cs="宋体"/>
          <w:sz w:val="24"/>
          <w:szCs w:val="24"/>
        </w:rPr>
      </w:pPr>
    </w:p>
    <w:p w14:paraId="43787209">
      <w:pPr>
        <w:ind w:left="-708" w:leftChars="-337"/>
        <w:rPr>
          <w:rFonts w:ascii="宋体" w:hAnsi="宋体" w:eastAsia="宋体" w:cs="宋体"/>
          <w:sz w:val="24"/>
          <w:szCs w:val="24"/>
        </w:rPr>
      </w:pPr>
    </w:p>
    <w:p w14:paraId="22FA2600">
      <w:pPr>
        <w:ind w:left="-708" w:leftChars="-337"/>
        <w:rPr>
          <w:b/>
          <w:bCs/>
        </w:rPr>
      </w:pPr>
      <w:r>
        <w:rPr>
          <w:rFonts w:hint="eastAsia" w:asciiTheme="minorEastAsia" w:hAnsiTheme="minorEastAsia"/>
          <w:b/>
          <w:kern w:val="0"/>
        </w:rPr>
        <w:t>★</w:t>
      </w:r>
      <w:r>
        <w:rPr>
          <w:rFonts w:hint="eastAsia"/>
          <w:b/>
          <w:bCs/>
        </w:rPr>
        <w:t xml:space="preserve">机构投资者签章（公章及法定代表人签章）： </w:t>
      </w:r>
    </w:p>
    <w:p w14:paraId="4AAAF4D8"/>
    <w:p w14:paraId="2F548792">
      <w:pPr>
        <w:jc w:val="right"/>
        <w:rPr>
          <w:rFonts w:hint="eastAsia"/>
        </w:rPr>
      </w:pPr>
      <w:r>
        <w:rPr>
          <w:rFonts w:hint="eastAsia"/>
        </w:rPr>
        <w:t xml:space="preserve">日期： </w:t>
      </w:r>
      <w:r>
        <w:t xml:space="preserve">   </w:t>
      </w:r>
      <w:r>
        <w:rPr>
          <w:rFonts w:hint="eastAsia"/>
        </w:rPr>
        <w:t xml:space="preserve"> 年    月  </w:t>
      </w:r>
      <w:r>
        <w:t xml:space="preserve"> </w:t>
      </w:r>
      <w:r>
        <w:rPr>
          <w:rFonts w:hint="eastAsia"/>
        </w:rPr>
        <w:t xml:space="preserve"> 日</w:t>
      </w:r>
    </w:p>
    <w:p w14:paraId="11C87FD4">
      <w:pPr>
        <w:jc w:val="right"/>
        <w:rPr>
          <w:rFonts w:hint="eastAsia"/>
        </w:rPr>
      </w:pPr>
    </w:p>
    <w:p w14:paraId="0B535401">
      <w:pPr>
        <w:jc w:val="right"/>
        <w:rPr>
          <w:rFonts w:hint="eastAsia"/>
          <w:lang w:val="en-US" w:eastAsia="zh-CN"/>
        </w:rPr>
      </w:pPr>
    </w:p>
    <w:p w14:paraId="40ED78C1">
      <w:pPr>
        <w:jc w:val="right"/>
        <w:rPr>
          <w:rFonts w:hint="eastAsia"/>
          <w:lang w:val="en-US" w:eastAsia="zh-CN"/>
        </w:rPr>
      </w:pPr>
    </w:p>
    <w:p w14:paraId="2FFC7141">
      <w:pPr>
        <w:jc w:val="right"/>
        <w:rPr>
          <w:rFonts w:hint="eastAsia"/>
          <w:lang w:val="en-US" w:eastAsia="zh-CN"/>
        </w:rPr>
      </w:pPr>
    </w:p>
    <w:p w14:paraId="65ED4E04">
      <w:pPr>
        <w:jc w:val="right"/>
        <w:rPr>
          <w:rFonts w:hint="eastAsia"/>
          <w:lang w:val="en-US" w:eastAsia="zh-CN"/>
        </w:rPr>
      </w:pPr>
    </w:p>
    <w:p w14:paraId="58ADC3B8">
      <w:pPr>
        <w:jc w:val="right"/>
        <w:rPr>
          <w:rFonts w:hint="eastAsia"/>
          <w:lang w:val="en-US" w:eastAsia="zh-CN"/>
        </w:rPr>
      </w:pPr>
    </w:p>
    <w:p w14:paraId="12A674D1">
      <w:pPr>
        <w:jc w:val="right"/>
        <w:rPr>
          <w:rFonts w:hint="eastAsia"/>
          <w:lang w:val="en-US" w:eastAsia="zh-CN"/>
        </w:rPr>
      </w:pPr>
    </w:p>
    <w:p w14:paraId="42FE2095">
      <w:pPr>
        <w:jc w:val="right"/>
        <w:rPr>
          <w:rFonts w:hint="eastAsia"/>
          <w:lang w:val="en-US" w:eastAsia="zh-CN"/>
        </w:rPr>
      </w:pPr>
    </w:p>
    <w:p w14:paraId="392F8AE7">
      <w:pPr>
        <w:jc w:val="right"/>
        <w:rPr>
          <w:rFonts w:hint="eastAsia"/>
          <w:lang w:val="en-US" w:eastAsia="zh-CN"/>
        </w:rPr>
      </w:pPr>
    </w:p>
    <w:p w14:paraId="596C474F">
      <w:pPr>
        <w:jc w:val="right"/>
        <w:rPr>
          <w:rFonts w:hint="eastAsia"/>
          <w:lang w:val="en-US" w:eastAsia="zh-CN"/>
        </w:rPr>
      </w:pPr>
    </w:p>
    <w:p w14:paraId="3ED7DF10">
      <w:pPr>
        <w:jc w:val="right"/>
        <w:rPr>
          <w:rFonts w:hint="eastAsia"/>
          <w:lang w:val="en-US" w:eastAsia="zh-CN"/>
        </w:rPr>
      </w:pPr>
    </w:p>
    <w:p w14:paraId="51A37B9D">
      <w:pPr>
        <w:shd w:val="clear"/>
        <w:jc w:val="both"/>
        <w:rPr>
          <w:rFonts w:hint="eastAsia" w:asciiTheme="minorEastAsia" w:hAnsiTheme="minorEastAsia" w:eastAsiaTheme="minorEastAsia" w:cstheme="minorEastAsia"/>
          <w:b/>
          <w:color w:val="auto"/>
          <w:sz w:val="22"/>
          <w:szCs w:val="22"/>
          <w:lang w:val="en-AU"/>
        </w:rPr>
      </w:pPr>
    </w:p>
    <w:p w14:paraId="359C9A41">
      <w:pPr>
        <w:shd w:val="clear"/>
        <w:jc w:val="center"/>
        <w:rPr>
          <w:rFonts w:hint="eastAsia" w:asciiTheme="minorEastAsia" w:hAnsiTheme="minorEastAsia" w:eastAsiaTheme="minorEastAsia" w:cstheme="minorEastAsia"/>
          <w:b/>
          <w:color w:val="auto"/>
          <w:sz w:val="24"/>
          <w:szCs w:val="24"/>
          <w:lang w:val="en-AU"/>
        </w:rPr>
      </w:pPr>
      <w:r>
        <w:rPr>
          <w:rFonts w:hint="eastAsia" w:asciiTheme="minorEastAsia" w:hAnsiTheme="minorEastAsia" w:eastAsiaTheme="minorEastAsia" w:cstheme="minorEastAsia"/>
          <w:b/>
          <w:color w:val="auto"/>
          <w:sz w:val="24"/>
          <w:szCs w:val="24"/>
          <w:lang w:val="en-AU"/>
        </w:rPr>
        <w:t>受益所有人需要提供的身份证明文件一览表</w:t>
      </w:r>
    </w:p>
    <w:p w14:paraId="12A9212F">
      <w:pPr>
        <w:shd w:val="clear"/>
        <w:jc w:val="center"/>
        <w:rPr>
          <w:rFonts w:hint="eastAsia" w:asciiTheme="minorEastAsia" w:hAnsiTheme="minorEastAsia" w:eastAsiaTheme="minorEastAsia" w:cstheme="minorEastAsia"/>
          <w:b/>
          <w:color w:val="auto"/>
          <w:sz w:val="21"/>
          <w:szCs w:val="21"/>
          <w:lang w:val="en-AU"/>
        </w:rPr>
      </w:pPr>
    </w:p>
    <w:tbl>
      <w:tblPr>
        <w:tblStyle w:val="20"/>
        <w:tblW w:w="9519" w:type="dxa"/>
        <w:tblInd w:w="-573" w:type="dxa"/>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autofit"/>
        <w:tblCellMar>
          <w:top w:w="0" w:type="dxa"/>
          <w:left w:w="108" w:type="dxa"/>
          <w:bottom w:w="0" w:type="dxa"/>
          <w:right w:w="108" w:type="dxa"/>
        </w:tblCellMar>
      </w:tblPr>
      <w:tblGrid>
        <w:gridCol w:w="2777"/>
        <w:gridCol w:w="6742"/>
      </w:tblGrid>
      <w:tr w14:paraId="4A61225C">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Ex>
        <w:trPr>
          <w:trHeight w:val="1417" w:hRule="atLeast"/>
        </w:trPr>
        <w:tc>
          <w:tcPr>
            <w:tcW w:w="2777" w:type="dxa"/>
            <w:tcBorders>
              <w:top w:val="single" w:color="auto" w:sz="4" w:space="0"/>
              <w:left w:val="single" w:color="auto" w:sz="4" w:space="0"/>
              <w:bottom w:val="single" w:color="auto" w:sz="4" w:space="0"/>
              <w:right w:val="single" w:color="auto" w:sz="4" w:space="0"/>
            </w:tcBorders>
            <w:shd w:val="clear" w:color="auto" w:fill="auto"/>
            <w:vAlign w:val="center"/>
          </w:tcPr>
          <w:p w14:paraId="3044455C">
            <w:pPr>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sz w:val="20"/>
                <w:szCs w:val="20"/>
              </w:rPr>
              <w:t>豁免机构</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top"/>
          </w:tcPr>
          <w:p w14:paraId="2F983EFA">
            <w:pPr>
              <w:pStyle w:val="14"/>
              <w:widowControl/>
              <w:numPr>
                <w:ilvl w:val="0"/>
                <w:numId w:val="2"/>
              </w:numPr>
              <w:spacing w:line="360" w:lineRule="auto"/>
              <w:ind w:left="360" w:leftChars="0" w:hanging="360" w:firstLineChars="0"/>
              <w:contextualSpacing/>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sz w:val="20"/>
                <w:szCs w:val="20"/>
              </w:rPr>
              <w:t>能够证明其符合豁免规则的文件，如党政机关介绍信、参照公务员法管理事业单位的证明信，或政府相关部门开具的证明其合法成立的书面文件。</w:t>
            </w:r>
          </w:p>
        </w:tc>
      </w:tr>
      <w:tr w14:paraId="5AFEDE45">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Ex>
        <w:trPr>
          <w:trHeight w:val="1445" w:hRule="atLeast"/>
        </w:trPr>
        <w:tc>
          <w:tcPr>
            <w:tcW w:w="2777" w:type="dxa"/>
            <w:tcBorders>
              <w:top w:val="single" w:color="auto" w:sz="4" w:space="0"/>
              <w:left w:val="single" w:color="auto" w:sz="4" w:space="0"/>
              <w:bottom w:val="single" w:color="auto" w:sz="4" w:space="0"/>
              <w:right w:val="single" w:color="auto" w:sz="4" w:space="0"/>
            </w:tcBorders>
            <w:shd w:val="clear" w:color="auto" w:fill="auto"/>
            <w:vAlign w:val="center"/>
          </w:tcPr>
          <w:p w14:paraId="0B6FF3E6">
            <w:pPr>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sz w:val="20"/>
                <w:szCs w:val="20"/>
              </w:rPr>
              <w:t>法人</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top"/>
          </w:tcPr>
          <w:p w14:paraId="60EC752D">
            <w:pPr>
              <w:pStyle w:val="14"/>
              <w:widowControl/>
              <w:numPr>
                <w:ilvl w:val="0"/>
                <w:numId w:val="2"/>
              </w:numPr>
              <w:spacing w:line="360" w:lineRule="auto"/>
              <w:ind w:left="360" w:leftChars="0" w:hanging="360" w:firstLineChars="0"/>
              <w:contextualSpacing/>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sz w:val="20"/>
                <w:szCs w:val="20"/>
              </w:rPr>
              <w:t>能证明其符合相应受益所有人条件的文件，包括但不限于营业执照（登记证书）或者其他可以验证法人身份的文件，章程，董事、高级管理人员和股东名单、股东持股数量以及持股类型（包括相关的投票权类型）</w:t>
            </w:r>
          </w:p>
        </w:tc>
      </w:tr>
      <w:tr w14:paraId="7BAE4E8C">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Ex>
        <w:trPr>
          <w:trHeight w:val="1647" w:hRule="atLeast"/>
        </w:trPr>
        <w:tc>
          <w:tcPr>
            <w:tcW w:w="2777" w:type="dxa"/>
            <w:tcBorders>
              <w:top w:val="single" w:color="auto" w:sz="4" w:space="0"/>
              <w:left w:val="single" w:color="auto" w:sz="4" w:space="0"/>
              <w:bottom w:val="single" w:color="auto" w:sz="4" w:space="0"/>
              <w:right w:val="single" w:color="auto" w:sz="4" w:space="0"/>
            </w:tcBorders>
            <w:shd w:val="clear" w:color="auto" w:fill="auto"/>
            <w:vAlign w:val="center"/>
          </w:tcPr>
          <w:p w14:paraId="7EA1F4B9">
            <w:pPr>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sz w:val="20"/>
                <w:szCs w:val="20"/>
              </w:rPr>
              <w:t>合伙企业</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top"/>
          </w:tcPr>
          <w:p w14:paraId="2636607C">
            <w:pPr>
              <w:pStyle w:val="14"/>
              <w:widowControl/>
              <w:numPr>
                <w:ilvl w:val="0"/>
                <w:numId w:val="2"/>
              </w:numPr>
              <w:spacing w:line="360" w:lineRule="auto"/>
              <w:ind w:left="360" w:leftChars="0" w:hanging="360" w:firstLineChars="0"/>
              <w:contextualSpacing/>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sz w:val="20"/>
                <w:szCs w:val="20"/>
              </w:rPr>
              <w:t>能证明其符合相应受益所有人条件的文件，包括但不限于营业执照或者其他可以验证合伙企业身份的文件，合伙协议，合伙人名单、各合伙人承担责任的方式以及合伙人持有的合伙权益比例</w:t>
            </w:r>
          </w:p>
        </w:tc>
      </w:tr>
      <w:tr w14:paraId="52E91861">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Ex>
        <w:trPr>
          <w:trHeight w:val="1829" w:hRule="atLeast"/>
        </w:trPr>
        <w:tc>
          <w:tcPr>
            <w:tcW w:w="2777" w:type="dxa"/>
            <w:tcBorders>
              <w:top w:val="single" w:color="auto" w:sz="4" w:space="0"/>
              <w:left w:val="single" w:color="auto" w:sz="4" w:space="0"/>
              <w:bottom w:val="single" w:color="auto" w:sz="4" w:space="0"/>
              <w:right w:val="single" w:color="auto" w:sz="4" w:space="0"/>
            </w:tcBorders>
            <w:shd w:val="clear" w:color="auto" w:fill="auto"/>
            <w:vAlign w:val="center"/>
          </w:tcPr>
          <w:p w14:paraId="69084260">
            <w:pPr>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sz w:val="20"/>
                <w:szCs w:val="20"/>
              </w:rPr>
              <w:t>外国公司分支机构</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top"/>
          </w:tcPr>
          <w:p w14:paraId="6D8232BC">
            <w:pPr>
              <w:pStyle w:val="14"/>
              <w:widowControl/>
              <w:numPr>
                <w:ilvl w:val="0"/>
                <w:numId w:val="2"/>
              </w:numPr>
              <w:spacing w:line="360" w:lineRule="auto"/>
              <w:ind w:left="360" w:leftChars="0" w:hanging="360" w:firstLineChars="0"/>
              <w:contextualSpacing/>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能证明其符合相应受益所有人条件的文件，包括但不限于营业执照（登记证书）或者其他可以验证法人身份的文件，章程，董事、高级管理人员和股东名单、股东持股数量以及持股类型（包括相关的投票权类型）</w:t>
            </w:r>
          </w:p>
          <w:p w14:paraId="51815E6F">
            <w:pPr>
              <w:pStyle w:val="14"/>
              <w:widowControl/>
              <w:numPr>
                <w:ilvl w:val="0"/>
                <w:numId w:val="2"/>
              </w:numPr>
              <w:spacing w:line="360" w:lineRule="auto"/>
              <w:ind w:left="360" w:leftChars="0" w:hanging="360" w:firstLineChars="0"/>
              <w:contextualSpacing/>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sz w:val="20"/>
                <w:szCs w:val="20"/>
              </w:rPr>
              <w:t>外国公司分支机构的营业执照和高级管理人员信息</w:t>
            </w:r>
          </w:p>
        </w:tc>
      </w:tr>
      <w:tr w14:paraId="1E29BB85">
        <w:tblPrEx>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Ex>
        <w:trPr>
          <w:trHeight w:val="1897" w:hRule="atLeast"/>
        </w:trPr>
        <w:tc>
          <w:tcPr>
            <w:tcW w:w="2777" w:type="dxa"/>
            <w:tcBorders>
              <w:top w:val="single" w:color="auto" w:sz="4" w:space="0"/>
              <w:left w:val="single" w:color="auto" w:sz="4" w:space="0"/>
              <w:bottom w:val="single" w:color="auto" w:sz="4" w:space="0"/>
              <w:right w:val="single" w:color="auto" w:sz="4" w:space="0"/>
            </w:tcBorders>
            <w:shd w:val="clear" w:color="auto" w:fill="auto"/>
            <w:vAlign w:val="center"/>
          </w:tcPr>
          <w:p w14:paraId="5359324E">
            <w:pPr>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sz w:val="20"/>
                <w:szCs w:val="20"/>
              </w:rPr>
              <w:t>外国企业常驻代表机构</w:t>
            </w:r>
          </w:p>
        </w:tc>
        <w:tc>
          <w:tcPr>
            <w:tcW w:w="6742" w:type="dxa"/>
            <w:tcBorders>
              <w:top w:val="single" w:color="auto" w:sz="4" w:space="0"/>
              <w:left w:val="single" w:color="auto" w:sz="4" w:space="0"/>
              <w:bottom w:val="single" w:color="auto" w:sz="4" w:space="0"/>
              <w:right w:val="single" w:color="auto" w:sz="4" w:space="0"/>
            </w:tcBorders>
            <w:shd w:val="clear" w:color="auto" w:fill="auto"/>
            <w:vAlign w:val="top"/>
          </w:tcPr>
          <w:p w14:paraId="1BD2981A">
            <w:pPr>
              <w:pStyle w:val="14"/>
              <w:widowControl/>
              <w:numPr>
                <w:ilvl w:val="0"/>
                <w:numId w:val="2"/>
              </w:numPr>
              <w:spacing w:line="360" w:lineRule="auto"/>
              <w:ind w:left="360" w:leftChars="0" w:hanging="360" w:firstLineChars="0"/>
              <w:contextualSpacing/>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能证明其符合相应受益所有人条件的文件，包括但不限于营业执照（登记证书）或者其他可以验证法人身份的文件，章程，董事、高级管理人员和股东名单、股东持股数量以及持股类型（包括相关的投票权类型）</w:t>
            </w:r>
          </w:p>
          <w:p w14:paraId="5205530F">
            <w:pPr>
              <w:pStyle w:val="14"/>
              <w:widowControl/>
              <w:numPr>
                <w:ilvl w:val="0"/>
                <w:numId w:val="2"/>
              </w:numPr>
              <w:spacing w:line="360" w:lineRule="auto"/>
              <w:ind w:left="360" w:leftChars="0" w:hanging="360" w:firstLineChars="0"/>
              <w:contextualSpacing/>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sz w:val="20"/>
                <w:szCs w:val="20"/>
              </w:rPr>
              <w:t>外国企业常驻代表机构的登记证书和授权代表人员信息</w:t>
            </w:r>
          </w:p>
        </w:tc>
      </w:tr>
    </w:tbl>
    <w:p w14:paraId="32586188">
      <w:pPr>
        <w:shd w:val="clear"/>
        <w:jc w:val="right"/>
        <w:rPr>
          <w:rFonts w:hint="eastAsia" w:asciiTheme="minorEastAsia" w:hAnsiTheme="minorEastAsia" w:eastAsiaTheme="minorEastAsia" w:cstheme="minorEastAsia"/>
          <w:color w:val="auto"/>
          <w:sz w:val="22"/>
          <w:szCs w:val="24"/>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397" w:footer="39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黑体_易方达">
    <w:altName w:val="黑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68417">
    <w:pPr>
      <w:autoSpaceDE w:val="0"/>
      <w:autoSpaceDN w:val="0"/>
      <w:adjustRightInd w:val="0"/>
      <w:jc w:val="left"/>
      <w:rPr>
        <w:rFonts w:hint="eastAsia" w:cs="黑体" w:asciiTheme="minorEastAsia" w:hAnsiTheme="minorEastAsia"/>
        <w:color w:val="000000"/>
        <w:kern w:val="0"/>
        <w:sz w:val="15"/>
        <w:szCs w:val="15"/>
      </w:rPr>
    </w:pPr>
    <w:r>
      <w:rPr>
        <w:rFonts w:hint="eastAsia" w:cs="黑体" w:asciiTheme="minorEastAsia" w:hAnsiTheme="minorEastAsia"/>
        <w:color w:val="000000"/>
        <w:kern w:val="0"/>
        <w:sz w:val="15"/>
        <w:szCs w:val="15"/>
      </w:rPr>
      <w:t>公司地址：上海市浦东新区海阳西路555号前滩中心22楼2204-02单元</w:t>
    </w:r>
    <w:r>
      <w:rPr>
        <w:rFonts w:cs="黑体" w:asciiTheme="minorEastAsia" w:hAnsiTheme="minorEastAsia"/>
        <w:color w:val="000000"/>
        <w:kern w:val="0"/>
        <w:sz w:val="15"/>
        <w:szCs w:val="15"/>
      </w:rPr>
      <w:t xml:space="preserve"> </w:t>
    </w:r>
    <w:r>
      <w:rPr>
        <w:rFonts w:hint="eastAsia" w:cs="黑体" w:asciiTheme="minorEastAsia" w:hAnsiTheme="minorEastAsia"/>
        <w:color w:val="000000"/>
        <w:kern w:val="0"/>
        <w:sz w:val="15"/>
        <w:szCs w:val="15"/>
      </w:rPr>
      <w:t xml:space="preserve">         邮政编码：</w:t>
    </w:r>
    <w:r>
      <w:rPr>
        <w:rFonts w:cs="黑体" w:asciiTheme="minorEastAsia" w:hAnsiTheme="minorEastAsia"/>
        <w:color w:val="000000"/>
        <w:kern w:val="0"/>
        <w:sz w:val="15"/>
        <w:szCs w:val="15"/>
      </w:rPr>
      <w:t>200126</w:t>
    </w:r>
  </w:p>
  <w:p w14:paraId="24465C72">
    <w:pPr>
      <w:autoSpaceDE w:val="0"/>
      <w:autoSpaceDN w:val="0"/>
      <w:adjustRightInd w:val="0"/>
      <w:jc w:val="left"/>
      <w:rPr>
        <w:rFonts w:hint="eastAsia" w:cs="黑体" w:asciiTheme="minorEastAsia" w:hAnsiTheme="minorEastAsia"/>
        <w:color w:val="000000"/>
        <w:kern w:val="0"/>
        <w:sz w:val="15"/>
        <w:szCs w:val="15"/>
      </w:rPr>
    </w:pPr>
    <w:r>
      <w:rPr>
        <w:rFonts w:hint="eastAsia" w:cs="黑体" w:asciiTheme="minorEastAsia" w:hAnsiTheme="minorEastAsia"/>
        <w:color w:val="000000"/>
        <w:kern w:val="0"/>
        <w:sz w:val="15"/>
        <w:szCs w:val="15"/>
      </w:rPr>
      <w:t>直销柜台电话：</w:t>
    </w:r>
    <w:r>
      <w:rPr>
        <w:rFonts w:cs="黑体" w:asciiTheme="minorEastAsia" w:hAnsiTheme="minorEastAsia"/>
        <w:color w:val="000000"/>
        <w:kern w:val="0"/>
        <w:sz w:val="15"/>
        <w:szCs w:val="15"/>
      </w:rPr>
      <w:t>400-700-7818</w:t>
    </w:r>
    <w:r>
      <w:rPr>
        <w:rFonts w:hint="eastAsia" w:cs="黑体" w:asciiTheme="minorEastAsia" w:hAnsiTheme="minorEastAsia"/>
        <w:color w:val="000000"/>
        <w:kern w:val="0"/>
        <w:sz w:val="15"/>
        <w:szCs w:val="15"/>
      </w:rPr>
      <w:t>拨2</w:t>
    </w:r>
    <w:r>
      <w:rPr>
        <w:rFonts w:cs="黑体" w:asciiTheme="minorEastAsia" w:hAnsiTheme="minorEastAsia"/>
        <w:color w:val="000000"/>
        <w:kern w:val="0"/>
        <w:sz w:val="15"/>
        <w:szCs w:val="15"/>
      </w:rPr>
      <w:t xml:space="preserve">                              </w:t>
    </w:r>
    <w:r>
      <w:rPr>
        <w:rFonts w:hint="eastAsia" w:cs="黑体" w:asciiTheme="minorEastAsia" w:hAnsiTheme="minorEastAsia"/>
        <w:color w:val="000000"/>
        <w:kern w:val="0"/>
        <w:sz w:val="15"/>
        <w:szCs w:val="15"/>
        <w:lang w:val="en-US" w:eastAsia="zh-CN"/>
      </w:rPr>
      <w:t xml:space="preserve">         </w:t>
    </w:r>
    <w:r>
      <w:rPr>
        <w:rFonts w:cs="黑体" w:asciiTheme="minorEastAsia" w:hAnsiTheme="minorEastAsia"/>
        <w:color w:val="000000"/>
        <w:kern w:val="0"/>
        <w:sz w:val="15"/>
        <w:szCs w:val="15"/>
      </w:rPr>
      <w:t xml:space="preserve">  </w:t>
    </w:r>
    <w:r>
      <w:rPr>
        <w:rFonts w:hint="eastAsia" w:cs="黑体" w:asciiTheme="minorEastAsia" w:hAnsiTheme="minorEastAsia"/>
        <w:color w:val="000000"/>
        <w:kern w:val="0"/>
        <w:sz w:val="15"/>
        <w:szCs w:val="15"/>
      </w:rPr>
      <w:t>直销传真：（</w:t>
    </w:r>
    <w:r>
      <w:rPr>
        <w:rFonts w:cs="黑体" w:asciiTheme="minorEastAsia" w:hAnsiTheme="minorEastAsia"/>
        <w:color w:val="000000"/>
        <w:kern w:val="0"/>
        <w:sz w:val="15"/>
        <w:szCs w:val="15"/>
      </w:rPr>
      <w:t>021</w:t>
    </w:r>
    <w:r>
      <w:rPr>
        <w:rFonts w:hint="eastAsia" w:cs="黑体" w:asciiTheme="minorEastAsia" w:hAnsiTheme="minorEastAsia"/>
        <w:color w:val="000000"/>
        <w:kern w:val="0"/>
        <w:sz w:val="15"/>
        <w:szCs w:val="15"/>
      </w:rPr>
      <w:t>）</w:t>
    </w:r>
    <w:r>
      <w:rPr>
        <w:rFonts w:cs="黑体" w:asciiTheme="minorEastAsia" w:hAnsiTheme="minorEastAsia"/>
        <w:color w:val="000000"/>
        <w:kern w:val="0"/>
        <w:sz w:val="15"/>
        <w:szCs w:val="15"/>
      </w:rPr>
      <w:t>38572860</w:t>
    </w:r>
  </w:p>
  <w:p w14:paraId="3A553F15">
    <w:pPr>
      <w:pStyle w:val="4"/>
      <w:rPr>
        <w:sz w:val="15"/>
        <w:szCs w:val="15"/>
      </w:rPr>
    </w:pPr>
    <w:r>
      <w:rPr>
        <w:rFonts w:hint="eastAsia" w:cs="黑体" w:asciiTheme="minorEastAsia" w:hAnsiTheme="minorEastAsia"/>
        <w:color w:val="000000"/>
        <w:kern w:val="0"/>
        <w:sz w:val="15"/>
        <w:szCs w:val="15"/>
      </w:rPr>
      <w:t>公司网站：</w:t>
    </w:r>
    <w:r>
      <w:rPr>
        <w:sz w:val="15"/>
        <w:szCs w:val="15"/>
      </w:rPr>
      <w:fldChar w:fldCharType="begin"/>
    </w:r>
    <w:r>
      <w:rPr>
        <w:sz w:val="15"/>
        <w:szCs w:val="15"/>
      </w:rPr>
      <w:instrText xml:space="preserve"> HYPERLINK "http://www.westleadfund.com" </w:instrText>
    </w:r>
    <w:r>
      <w:rPr>
        <w:sz w:val="15"/>
        <w:szCs w:val="15"/>
      </w:rPr>
      <w:fldChar w:fldCharType="separate"/>
    </w:r>
    <w:r>
      <w:rPr>
        <w:rStyle w:val="10"/>
        <w:rFonts w:cs="Calibri" w:asciiTheme="minorEastAsia" w:hAnsiTheme="minorEastAsia"/>
        <w:kern w:val="0"/>
        <w:sz w:val="15"/>
        <w:szCs w:val="18"/>
      </w:rPr>
      <w:t>www.</w:t>
    </w:r>
    <w:r>
      <w:rPr>
        <w:rStyle w:val="10"/>
        <w:rFonts w:cs="Calibri" w:asciiTheme="minorEastAsia" w:hAnsiTheme="minorEastAsia"/>
        <w:kern w:val="0"/>
        <w:sz w:val="15"/>
        <w:szCs w:val="15"/>
      </w:rPr>
      <w:t>westleadfund.com</w:t>
    </w:r>
    <w:r>
      <w:rPr>
        <w:rStyle w:val="10"/>
        <w:rFonts w:cs="Calibri" w:asciiTheme="minorEastAsia" w:hAnsiTheme="minorEastAsia"/>
        <w:kern w:val="0"/>
        <w:sz w:val="15"/>
        <w:szCs w:val="15"/>
      </w:rPr>
      <w:fldChar w:fldCharType="end"/>
    </w:r>
    <w:r>
      <w:rPr>
        <w:rFonts w:cs="Calibri" w:asciiTheme="minorEastAsia" w:hAnsiTheme="minorEastAsia"/>
        <w:color w:val="000000"/>
        <w:kern w:val="0"/>
        <w:sz w:val="15"/>
        <w:szCs w:val="15"/>
      </w:rPr>
      <w:t xml:space="preserve">                            </w:t>
    </w:r>
    <w:r>
      <w:rPr>
        <w:rFonts w:hint="eastAsia" w:cs="Calibri" w:asciiTheme="minorEastAsia" w:hAnsiTheme="minorEastAsia"/>
        <w:color w:val="000000"/>
        <w:kern w:val="0"/>
        <w:sz w:val="15"/>
        <w:szCs w:val="15"/>
        <w:lang w:val="en-US" w:eastAsia="zh-CN"/>
      </w:rPr>
      <w:t xml:space="preserve">         </w:t>
    </w:r>
    <w:r>
      <w:rPr>
        <w:rFonts w:cs="Calibri" w:asciiTheme="minorEastAsia" w:hAnsiTheme="minorEastAsia"/>
        <w:color w:val="000000"/>
        <w:kern w:val="0"/>
        <w:sz w:val="15"/>
        <w:szCs w:val="15"/>
      </w:rPr>
      <w:t xml:space="preserve">  </w:t>
    </w:r>
    <w:r>
      <w:rPr>
        <w:rFonts w:hint="eastAsia" w:cs="Calibri" w:asciiTheme="minorEastAsia" w:hAnsiTheme="minorEastAsia"/>
        <w:color w:val="000000"/>
        <w:kern w:val="0"/>
        <w:sz w:val="15"/>
        <w:szCs w:val="15"/>
      </w:rPr>
      <w:t xml:space="preserve"> </w:t>
    </w:r>
    <w:r>
      <w:rPr>
        <w:rFonts w:hint="eastAsia" w:cs="黑体" w:asciiTheme="minorEastAsia" w:hAnsiTheme="minorEastAsia"/>
        <w:color w:val="000000"/>
        <w:kern w:val="0"/>
        <w:sz w:val="15"/>
        <w:szCs w:val="15"/>
      </w:rPr>
      <w:t>电子邮箱：</w:t>
    </w:r>
    <w:r>
      <w:rPr>
        <w:rFonts w:cs="Calibri" w:asciiTheme="minorEastAsia" w:hAnsiTheme="minorEastAsia"/>
        <w:color w:val="0000FF"/>
        <w:kern w:val="0"/>
        <w:sz w:val="15"/>
        <w:szCs w:val="15"/>
      </w:rPr>
      <w:t>ZXGT@westleadfund.com</w:t>
    </w:r>
  </w:p>
  <w:p w14:paraId="7361CEE9">
    <w:pPr>
      <w:pStyle w:val="4"/>
      <w:rPr>
        <w:sz w:val="15"/>
        <w:szCs w:val="15"/>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9DF3A">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CA4BB">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C86B5">
    <w:r>
      <w:rPr>
        <w:rFonts w:hint="eastAsia"/>
      </w:rPr>
      <w:drawing>
        <wp:inline distT="0" distB="0" distL="0" distR="0">
          <wp:extent cx="2239010" cy="323850"/>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 cstate="print"/>
                  <a:srcRect/>
                  <a:stretch>
                    <a:fillRect/>
                  </a:stretch>
                </pic:blipFill>
                <pic:spPr>
                  <a:xfrm>
                    <a:off x="0" y="0"/>
                    <a:ext cx="2656137" cy="384139"/>
                  </a:xfrm>
                  <a:prstGeom prst="rect">
                    <a:avLst/>
                  </a:prstGeom>
                  <a:noFill/>
                  <a:ln w="9525">
                    <a:noFill/>
                    <a:miter lim="800000"/>
                    <a:headEnd/>
                    <a:tailEnd/>
                  </a:ln>
                </pic:spPr>
              </pic:pic>
            </a:graphicData>
          </a:graphic>
        </wp:inline>
      </w:drawing>
    </w:r>
    <w:r>
      <w:rPr>
        <w:rFonts w:hint="eastAsia"/>
      </w:rPr>
      <w:t xml:space="preserve">                                </w:t>
    </w:r>
    <w:r>
      <w:rPr>
        <w:rFonts w:hint="eastAsia"/>
        <w:bCs/>
      </w:rPr>
      <w:t>20</w:t>
    </w:r>
    <w:r>
      <w:rPr>
        <w:bCs/>
      </w:rPr>
      <w:t>2</w:t>
    </w:r>
    <w:r>
      <w:rPr>
        <w:rFonts w:hint="eastAsia"/>
        <w:bCs/>
        <w:lang w:val="en-US" w:eastAsia="zh-CN"/>
      </w:rPr>
      <w:t>6</w:t>
    </w:r>
    <w:r>
      <w:rPr>
        <w:rFonts w:hint="eastAsia"/>
        <w:bCs/>
      </w:rPr>
      <w:t>年</w:t>
    </w:r>
    <w:r>
      <w:rPr>
        <w:rFonts w:hint="eastAsia"/>
        <w:bCs/>
        <w:lang w:val="en-US" w:eastAsia="zh-CN"/>
      </w:rPr>
      <w:t>3</w:t>
    </w:r>
    <w:r>
      <w:rPr>
        <w:rFonts w:hint="eastAsia"/>
        <w:bCs/>
      </w:rPr>
      <w:t>月</w:t>
    </w:r>
    <w:r>
      <w:rPr>
        <w:bCs/>
      </w:rPr>
      <w:t>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CB1F1">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8E3BA">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C6B4CF"/>
    <w:multiLevelType w:val="multilevel"/>
    <w:tmpl w:val="08C6B4CF"/>
    <w:lvl w:ilvl="0" w:tentative="0">
      <w:start w:val="3"/>
      <w:numFmt w:val="bullet"/>
      <w:lvlText w:val="★"/>
      <w:lvlJc w:val="left"/>
      <w:pPr>
        <w:ind w:left="360" w:hanging="360"/>
      </w:pPr>
      <w:rPr>
        <w:rFonts w:hint="eastAsia" w:ascii="宋体" w:hAnsi="宋体" w:eastAsia="宋体" w:cstheme="minorBid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EEE4C4F"/>
    <w:multiLevelType w:val="multilevel"/>
    <w:tmpl w:val="1EEE4C4F"/>
    <w:lvl w:ilvl="0" w:tentative="0">
      <w:start w:val="3"/>
      <w:numFmt w:val="bullet"/>
      <w:lvlText w:val="★"/>
      <w:lvlJc w:val="left"/>
      <w:pPr>
        <w:ind w:left="360" w:hanging="360"/>
      </w:pPr>
      <w:rPr>
        <w:rFonts w:hint="eastAsia" w:ascii="宋体" w:hAnsi="宋体" w:eastAsia="宋体" w:cstheme="minorBid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AF2"/>
    <w:rsid w:val="00011365"/>
    <w:rsid w:val="000326A5"/>
    <w:rsid w:val="00067B20"/>
    <w:rsid w:val="00081B81"/>
    <w:rsid w:val="000C0910"/>
    <w:rsid w:val="000D4A2C"/>
    <w:rsid w:val="000E52A5"/>
    <w:rsid w:val="000F2733"/>
    <w:rsid w:val="000F3E33"/>
    <w:rsid w:val="001102E2"/>
    <w:rsid w:val="00153464"/>
    <w:rsid w:val="00162880"/>
    <w:rsid w:val="00163213"/>
    <w:rsid w:val="00166B79"/>
    <w:rsid w:val="0018343E"/>
    <w:rsid w:val="001D7AA8"/>
    <w:rsid w:val="001F68EB"/>
    <w:rsid w:val="00236E62"/>
    <w:rsid w:val="00284373"/>
    <w:rsid w:val="002A0452"/>
    <w:rsid w:val="002E6760"/>
    <w:rsid w:val="00301E04"/>
    <w:rsid w:val="003141EA"/>
    <w:rsid w:val="00314758"/>
    <w:rsid w:val="00322753"/>
    <w:rsid w:val="00397020"/>
    <w:rsid w:val="003A20D7"/>
    <w:rsid w:val="003A499B"/>
    <w:rsid w:val="003B48C2"/>
    <w:rsid w:val="00404A7A"/>
    <w:rsid w:val="00424D78"/>
    <w:rsid w:val="0042742A"/>
    <w:rsid w:val="00443C60"/>
    <w:rsid w:val="0047193B"/>
    <w:rsid w:val="004816C3"/>
    <w:rsid w:val="00484125"/>
    <w:rsid w:val="004A1A2E"/>
    <w:rsid w:val="004A2010"/>
    <w:rsid w:val="004A444A"/>
    <w:rsid w:val="004C5DF2"/>
    <w:rsid w:val="004E6773"/>
    <w:rsid w:val="004F2E13"/>
    <w:rsid w:val="00515278"/>
    <w:rsid w:val="005408CB"/>
    <w:rsid w:val="005650A7"/>
    <w:rsid w:val="005A15A5"/>
    <w:rsid w:val="005F289B"/>
    <w:rsid w:val="00624219"/>
    <w:rsid w:val="00642A4C"/>
    <w:rsid w:val="006860EF"/>
    <w:rsid w:val="00696CED"/>
    <w:rsid w:val="006C72A6"/>
    <w:rsid w:val="007174E6"/>
    <w:rsid w:val="007228D8"/>
    <w:rsid w:val="00723187"/>
    <w:rsid w:val="00760242"/>
    <w:rsid w:val="007A2080"/>
    <w:rsid w:val="007C4430"/>
    <w:rsid w:val="007D3E83"/>
    <w:rsid w:val="007E3032"/>
    <w:rsid w:val="007E7000"/>
    <w:rsid w:val="008148E8"/>
    <w:rsid w:val="0083688D"/>
    <w:rsid w:val="008952EE"/>
    <w:rsid w:val="008A1284"/>
    <w:rsid w:val="008C0AB6"/>
    <w:rsid w:val="008C5199"/>
    <w:rsid w:val="008F39BE"/>
    <w:rsid w:val="009446DE"/>
    <w:rsid w:val="009567E4"/>
    <w:rsid w:val="00982584"/>
    <w:rsid w:val="00996037"/>
    <w:rsid w:val="00997DC2"/>
    <w:rsid w:val="009C761D"/>
    <w:rsid w:val="009F69EA"/>
    <w:rsid w:val="00A22AAD"/>
    <w:rsid w:val="00A3002E"/>
    <w:rsid w:val="00A301BD"/>
    <w:rsid w:val="00A4398D"/>
    <w:rsid w:val="00A57B5D"/>
    <w:rsid w:val="00AB2B0F"/>
    <w:rsid w:val="00B34056"/>
    <w:rsid w:val="00B3624D"/>
    <w:rsid w:val="00B74156"/>
    <w:rsid w:val="00B84D98"/>
    <w:rsid w:val="00B96F63"/>
    <w:rsid w:val="00BB0D8E"/>
    <w:rsid w:val="00BD3F6B"/>
    <w:rsid w:val="00BE65EE"/>
    <w:rsid w:val="00C04C13"/>
    <w:rsid w:val="00C57EC8"/>
    <w:rsid w:val="00C70B15"/>
    <w:rsid w:val="00C71C94"/>
    <w:rsid w:val="00C769FD"/>
    <w:rsid w:val="00CC2EAF"/>
    <w:rsid w:val="00CD446A"/>
    <w:rsid w:val="00CE1E15"/>
    <w:rsid w:val="00D01492"/>
    <w:rsid w:val="00D018D6"/>
    <w:rsid w:val="00D21E9D"/>
    <w:rsid w:val="00D34AF2"/>
    <w:rsid w:val="00D36185"/>
    <w:rsid w:val="00D4136B"/>
    <w:rsid w:val="00D5420C"/>
    <w:rsid w:val="00D61F55"/>
    <w:rsid w:val="00D96904"/>
    <w:rsid w:val="00DB6BFF"/>
    <w:rsid w:val="00DB70E1"/>
    <w:rsid w:val="00DB7125"/>
    <w:rsid w:val="00DC4635"/>
    <w:rsid w:val="00DC5082"/>
    <w:rsid w:val="00DD12DD"/>
    <w:rsid w:val="00DD5F8A"/>
    <w:rsid w:val="00DE3DEC"/>
    <w:rsid w:val="00E14835"/>
    <w:rsid w:val="00E3291C"/>
    <w:rsid w:val="00E357E6"/>
    <w:rsid w:val="00E6035A"/>
    <w:rsid w:val="00E80B1C"/>
    <w:rsid w:val="00EA12EB"/>
    <w:rsid w:val="00EA1640"/>
    <w:rsid w:val="00EA36BC"/>
    <w:rsid w:val="00EB14AA"/>
    <w:rsid w:val="00EB3219"/>
    <w:rsid w:val="00EE4D4A"/>
    <w:rsid w:val="00F03517"/>
    <w:rsid w:val="00F16CB7"/>
    <w:rsid w:val="00F4278C"/>
    <w:rsid w:val="00F86952"/>
    <w:rsid w:val="00F965B6"/>
    <w:rsid w:val="00FA41DA"/>
    <w:rsid w:val="00FB3369"/>
    <w:rsid w:val="00FF31B0"/>
    <w:rsid w:val="0551448C"/>
    <w:rsid w:val="0680104B"/>
    <w:rsid w:val="071B3AC2"/>
    <w:rsid w:val="0D6C2329"/>
    <w:rsid w:val="132C05F4"/>
    <w:rsid w:val="135A2CE6"/>
    <w:rsid w:val="17531D90"/>
    <w:rsid w:val="18B84674"/>
    <w:rsid w:val="241D4524"/>
    <w:rsid w:val="29817476"/>
    <w:rsid w:val="2CF03F85"/>
    <w:rsid w:val="30E763EF"/>
    <w:rsid w:val="331C31A4"/>
    <w:rsid w:val="35915FF2"/>
    <w:rsid w:val="367812D8"/>
    <w:rsid w:val="389A324C"/>
    <w:rsid w:val="3B2A0FAA"/>
    <w:rsid w:val="3BF44347"/>
    <w:rsid w:val="3C1C14FA"/>
    <w:rsid w:val="404E74E8"/>
    <w:rsid w:val="43C57AC2"/>
    <w:rsid w:val="4BCA4542"/>
    <w:rsid w:val="59B04BC7"/>
    <w:rsid w:val="5A793BDB"/>
    <w:rsid w:val="5A7A11AE"/>
    <w:rsid w:val="5FB32A6C"/>
    <w:rsid w:val="61573193"/>
    <w:rsid w:val="62361B89"/>
    <w:rsid w:val="68A11FFC"/>
    <w:rsid w:val="696E242F"/>
    <w:rsid w:val="6B454EC0"/>
    <w:rsid w:val="6D8F4B19"/>
    <w:rsid w:val="71810CA0"/>
    <w:rsid w:val="72B017B9"/>
    <w:rsid w:val="73146EFC"/>
    <w:rsid w:val="786B7F9B"/>
    <w:rsid w:val="79D33FDF"/>
    <w:rsid w:val="7A2B5BC9"/>
    <w:rsid w:val="7AA60E2C"/>
    <w:rsid w:val="7F06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批注框文本 字符"/>
    <w:basedOn w:val="9"/>
    <w:link w:val="3"/>
    <w:semiHidden/>
    <w:qFormat/>
    <w:uiPriority w:val="99"/>
    <w:rPr>
      <w:sz w:val="18"/>
      <w:szCs w:val="18"/>
    </w:rPr>
  </w:style>
  <w:style w:type="character" w:customStyle="1" w:styleId="16">
    <w:name w:val="批注文字 字符"/>
    <w:basedOn w:val="9"/>
    <w:link w:val="2"/>
    <w:semiHidden/>
    <w:qFormat/>
    <w:uiPriority w:val="99"/>
  </w:style>
  <w:style w:type="character" w:customStyle="1" w:styleId="17">
    <w:name w:val="批注主题 字符"/>
    <w:basedOn w:val="16"/>
    <w:link w:val="6"/>
    <w:semiHidden/>
    <w:qFormat/>
    <w:uiPriority w:val="99"/>
    <w:rPr>
      <w:b/>
      <w:bCs/>
    </w:rPr>
  </w:style>
  <w:style w:type="paragraph" w:customStyle="1" w:styleId="18">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9">
    <w:name w:val="Table Paragraph"/>
    <w:basedOn w:val="1"/>
    <w:qFormat/>
    <w:uiPriority w:val="1"/>
    <w:pPr>
      <w:autoSpaceDE w:val="0"/>
      <w:autoSpaceDN w:val="0"/>
      <w:ind w:left="120"/>
      <w:jc w:val="left"/>
    </w:pPr>
    <w:rPr>
      <w:rFonts w:ascii="宋体" w:hAnsi="宋体" w:eastAsia="宋体" w:cs="宋体"/>
      <w:kern w:val="0"/>
      <w:sz w:val="22"/>
      <w:lang w:eastAsia="en-US"/>
    </w:rPr>
  </w:style>
  <w:style w:type="table" w:customStyle="1" w:styleId="20">
    <w:name w:val="Grid Table 4 Accent 1"/>
    <w:basedOn w:val="7"/>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A1EC0-822B-413C-A185-8ED98CBF51B4}">
  <ds:schemaRefs/>
</ds:datastoreItem>
</file>

<file path=docProps/app.xml><?xml version="1.0" encoding="utf-8"?>
<Properties xmlns="http://schemas.openxmlformats.org/officeDocument/2006/extended-properties" xmlns:vt="http://schemas.openxmlformats.org/officeDocument/2006/docPropsVTypes">
  <Template>Normal</Template>
  <Pages>3</Pages>
  <Words>2233</Words>
  <Characters>2252</Characters>
  <Lines>20</Lines>
  <Paragraphs>5</Paragraphs>
  <TotalTime>8</TotalTime>
  <ScaleCrop>false</ScaleCrop>
  <LinksUpToDate>false</LinksUpToDate>
  <CharactersWithSpaces>3322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2023-12-18T09:12:00Z</dcterms:created>
  <dc:creator>段伟伟</dc:creator>
  <cp:lastModifiedBy>何唐月</cp:lastModifiedBy>
  <cp:lastPrinted>2026-02-26T06:32:00Z</cp:lastPrinted>
  <dcterms:modified xsi:type="dcterms:W3CDTF">2026-03-04T05:58:41Z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1DE11BBF8471452CA211CBB8D1DB0F60_13</vt:lpwstr>
  </property>
  <property fmtid="{D5CDD505-2E9C-101B-9397-08002B2CF9AE}" pid="4" name="KSOTemplateDocerSaveRecord">
    <vt:lpwstr>eyJoZGlkIjoiMDA4NGM1M2UzOTNmNWQ3NTkzNTVmOWZmYTI5MWExZjQiLCJ1c2VySWQiOiIxNjU3MTg3MDAyIn0=</vt:lpwstr>
  </property>
</Properties>
</file>